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18" w:rsidRDefault="00B83E18" w:rsidP="0012016E">
      <w:pPr>
        <w:ind w:left="0"/>
        <w:rPr>
          <w:b/>
          <w:szCs w:val="22"/>
          <w:u w:val="single"/>
        </w:rPr>
      </w:pPr>
      <w:r w:rsidRPr="0012016E">
        <w:rPr>
          <w:b/>
          <w:szCs w:val="22"/>
          <w:u w:val="single"/>
        </w:rPr>
        <w:t>Shawn Paul Conley</w:t>
      </w:r>
    </w:p>
    <w:p w:rsidR="007D5CFA" w:rsidRDefault="007D5CFA" w:rsidP="007D5CFA">
      <w:pPr>
        <w:ind w:left="0"/>
        <w:rPr>
          <w:color w:val="FF0000"/>
        </w:rPr>
      </w:pPr>
      <w:r w:rsidRPr="007D5CFA">
        <w:t>Dr. Shawn P. Conley is a Professor of Agronomy and the State Soybean and Small Grain Specialist at the University of Wisconsin, Madison. Dr. Conley’s research goal is to generate science based solutions to address real world problems in soybean and small grain production.  This knowledge is then integrated and delivered through his Extension program. Dr. Conley has spoken at &gt;690 events and to &gt;51,000 clients since beginning his academic career.  Dr. Conley’s commitment to agriculture and the Wisconsin Idea has also led him to coauthor a children’s book entitled “</w:t>
      </w:r>
      <w:proofErr w:type="spellStart"/>
      <w:r w:rsidR="006018FF">
        <w:fldChar w:fldCharType="begin"/>
      </w:r>
      <w:r w:rsidR="006018FF">
        <w:instrText xml:space="preserve"> HYPERLINK "http://www.coolbeanthesoybean.org/" </w:instrText>
      </w:r>
      <w:r w:rsidR="006018FF">
        <w:fldChar w:fldCharType="separate"/>
      </w:r>
      <w:r w:rsidRPr="006018FF">
        <w:rPr>
          <w:rStyle w:val="Hyperlink"/>
        </w:rPr>
        <w:t>Coolbean</w:t>
      </w:r>
      <w:proofErr w:type="spellEnd"/>
      <w:r w:rsidRPr="006018FF">
        <w:rPr>
          <w:rStyle w:val="Hyperlink"/>
        </w:rPr>
        <w:t xml:space="preserve"> the Soybean</w:t>
      </w:r>
      <w:r w:rsidR="006018FF">
        <w:fldChar w:fldCharType="end"/>
      </w:r>
      <w:r w:rsidRPr="007D5CFA">
        <w:t xml:space="preserve">”. </w:t>
      </w:r>
    </w:p>
    <w:p w:rsidR="0012016E" w:rsidRPr="00365905" w:rsidRDefault="0012016E" w:rsidP="0012016E">
      <w:pPr>
        <w:ind w:left="0"/>
        <w:rPr>
          <w:b/>
          <w:sz w:val="21"/>
          <w:szCs w:val="21"/>
        </w:rPr>
      </w:pPr>
    </w:p>
    <w:p w:rsidR="00B30144" w:rsidRPr="00365905" w:rsidRDefault="00B83E18" w:rsidP="0012016E">
      <w:pPr>
        <w:ind w:left="0"/>
        <w:rPr>
          <w:b/>
          <w:sz w:val="21"/>
          <w:szCs w:val="21"/>
        </w:rPr>
      </w:pPr>
      <w:r w:rsidRPr="00365905">
        <w:rPr>
          <w:b/>
          <w:sz w:val="21"/>
          <w:szCs w:val="21"/>
        </w:rPr>
        <w:t>Formal education:</w:t>
      </w:r>
    </w:p>
    <w:p w:rsidR="00B83E18" w:rsidRPr="00365905" w:rsidRDefault="00B83E18" w:rsidP="0012016E">
      <w:pPr>
        <w:pStyle w:val="ListParagraph"/>
        <w:numPr>
          <w:ilvl w:val="0"/>
          <w:numId w:val="24"/>
        </w:numPr>
        <w:rPr>
          <w:sz w:val="21"/>
          <w:szCs w:val="21"/>
        </w:rPr>
      </w:pPr>
      <w:r w:rsidRPr="00365905">
        <w:rPr>
          <w:sz w:val="21"/>
          <w:szCs w:val="21"/>
        </w:rPr>
        <w:t>Ph.D., Horticulture</w:t>
      </w:r>
      <w:r w:rsidRPr="00365905">
        <w:rPr>
          <w:sz w:val="21"/>
          <w:szCs w:val="21"/>
        </w:rPr>
        <w:tab/>
        <w:t xml:space="preserve">University of Wisconsin, Madison  </w:t>
      </w:r>
      <w:r w:rsidRPr="00365905">
        <w:rPr>
          <w:sz w:val="21"/>
          <w:szCs w:val="21"/>
        </w:rPr>
        <w:tab/>
      </w:r>
      <w:r w:rsidRPr="00365905">
        <w:rPr>
          <w:sz w:val="21"/>
          <w:szCs w:val="21"/>
        </w:rPr>
        <w:tab/>
      </w:r>
      <w:r w:rsidRPr="00365905">
        <w:rPr>
          <w:sz w:val="21"/>
          <w:szCs w:val="21"/>
        </w:rPr>
        <w:tab/>
        <w:t>2001</w:t>
      </w:r>
    </w:p>
    <w:p w:rsidR="00FF5534" w:rsidRPr="00365905" w:rsidRDefault="00FF5534" w:rsidP="0012016E">
      <w:pPr>
        <w:pStyle w:val="ListParagraph"/>
        <w:numPr>
          <w:ilvl w:val="0"/>
          <w:numId w:val="24"/>
        </w:numPr>
        <w:rPr>
          <w:b/>
          <w:sz w:val="21"/>
          <w:szCs w:val="21"/>
        </w:rPr>
      </w:pPr>
      <w:r w:rsidRPr="00365905">
        <w:rPr>
          <w:sz w:val="21"/>
          <w:szCs w:val="21"/>
        </w:rPr>
        <w:t>M.S., Horticulture</w:t>
      </w:r>
      <w:r w:rsidRPr="00365905">
        <w:rPr>
          <w:sz w:val="21"/>
          <w:szCs w:val="21"/>
        </w:rPr>
        <w:tab/>
        <w:t>University of Wisconsin, Madison</w:t>
      </w:r>
      <w:r w:rsidRPr="00365905">
        <w:rPr>
          <w:sz w:val="21"/>
          <w:szCs w:val="21"/>
        </w:rPr>
        <w:tab/>
      </w:r>
      <w:r w:rsidRPr="00365905">
        <w:rPr>
          <w:sz w:val="21"/>
          <w:szCs w:val="21"/>
        </w:rPr>
        <w:tab/>
      </w:r>
      <w:r w:rsidRPr="00365905">
        <w:rPr>
          <w:sz w:val="21"/>
          <w:szCs w:val="21"/>
        </w:rPr>
        <w:tab/>
        <w:t>1999</w:t>
      </w:r>
    </w:p>
    <w:p w:rsidR="00FF5534" w:rsidRPr="00365905" w:rsidRDefault="00FF5534" w:rsidP="0012016E">
      <w:pPr>
        <w:pStyle w:val="ListParagraph"/>
        <w:numPr>
          <w:ilvl w:val="0"/>
          <w:numId w:val="24"/>
        </w:numPr>
        <w:rPr>
          <w:sz w:val="21"/>
          <w:szCs w:val="21"/>
        </w:rPr>
      </w:pPr>
      <w:r w:rsidRPr="00365905">
        <w:rPr>
          <w:sz w:val="21"/>
          <w:szCs w:val="21"/>
        </w:rPr>
        <w:t>B.S., Agronomy</w:t>
      </w:r>
      <w:r w:rsidRPr="00365905">
        <w:rPr>
          <w:sz w:val="21"/>
          <w:szCs w:val="21"/>
        </w:rPr>
        <w:tab/>
      </w:r>
      <w:r w:rsidR="00365905">
        <w:rPr>
          <w:sz w:val="21"/>
          <w:szCs w:val="21"/>
        </w:rPr>
        <w:tab/>
      </w:r>
      <w:r w:rsidRPr="00365905">
        <w:rPr>
          <w:sz w:val="21"/>
          <w:szCs w:val="21"/>
        </w:rPr>
        <w:t>University of Wisconsin, Madison</w:t>
      </w:r>
      <w:r w:rsidRPr="00365905">
        <w:rPr>
          <w:sz w:val="21"/>
          <w:szCs w:val="21"/>
        </w:rPr>
        <w:tab/>
      </w:r>
      <w:r w:rsidRPr="00365905">
        <w:rPr>
          <w:sz w:val="21"/>
          <w:szCs w:val="21"/>
        </w:rPr>
        <w:tab/>
      </w:r>
      <w:r w:rsidRPr="00365905">
        <w:rPr>
          <w:sz w:val="21"/>
          <w:szCs w:val="21"/>
        </w:rPr>
        <w:tab/>
        <w:t>1996</w:t>
      </w:r>
    </w:p>
    <w:p w:rsidR="00FF5534" w:rsidRPr="00365905" w:rsidRDefault="00FF5534" w:rsidP="00FF5534">
      <w:pPr>
        <w:ind w:left="720"/>
        <w:rPr>
          <w:b/>
          <w:sz w:val="21"/>
          <w:szCs w:val="21"/>
        </w:rPr>
      </w:pPr>
    </w:p>
    <w:p w:rsidR="00B83E18" w:rsidRPr="00365905" w:rsidRDefault="00FF5534" w:rsidP="0012016E">
      <w:pPr>
        <w:ind w:left="0"/>
        <w:rPr>
          <w:b/>
          <w:sz w:val="21"/>
          <w:szCs w:val="21"/>
        </w:rPr>
      </w:pPr>
      <w:r w:rsidRPr="00365905">
        <w:rPr>
          <w:b/>
          <w:sz w:val="21"/>
          <w:szCs w:val="21"/>
        </w:rPr>
        <w:t>Positions held:</w:t>
      </w:r>
    </w:p>
    <w:p w:rsidR="00787F86" w:rsidRPr="00365905" w:rsidRDefault="00787F86" w:rsidP="0012016E">
      <w:pPr>
        <w:pStyle w:val="ListParagraph"/>
        <w:numPr>
          <w:ilvl w:val="1"/>
          <w:numId w:val="25"/>
        </w:numPr>
        <w:ind w:left="720"/>
        <w:rPr>
          <w:sz w:val="21"/>
          <w:szCs w:val="21"/>
        </w:rPr>
      </w:pPr>
      <w:r w:rsidRPr="00365905">
        <w:rPr>
          <w:sz w:val="21"/>
          <w:szCs w:val="21"/>
        </w:rPr>
        <w:t>July 2013-present. Professor, State Extension Specialist: Soybean and Small Grain Production Systems, University of Wisconsin, Madison (40% research; 60% Extension)</w:t>
      </w:r>
    </w:p>
    <w:p w:rsidR="003D0E9B" w:rsidRPr="00365905" w:rsidRDefault="003D0E9B" w:rsidP="0012016E">
      <w:pPr>
        <w:pStyle w:val="ListParagraph"/>
        <w:numPr>
          <w:ilvl w:val="1"/>
          <w:numId w:val="25"/>
        </w:numPr>
        <w:ind w:left="720"/>
        <w:rPr>
          <w:sz w:val="21"/>
          <w:szCs w:val="21"/>
        </w:rPr>
      </w:pPr>
      <w:r w:rsidRPr="00365905">
        <w:rPr>
          <w:sz w:val="21"/>
          <w:szCs w:val="21"/>
        </w:rPr>
        <w:t>July 2009-present. Associate Professor, State Extension Specialist: Soybean and Small Grain Production Systems, University of Wisconsin, Madison (40% research; 60% Extension)</w:t>
      </w:r>
    </w:p>
    <w:p w:rsidR="00316973" w:rsidRPr="00365905" w:rsidRDefault="00316973" w:rsidP="0012016E">
      <w:pPr>
        <w:pStyle w:val="ListParagraph"/>
        <w:numPr>
          <w:ilvl w:val="1"/>
          <w:numId w:val="25"/>
        </w:numPr>
        <w:ind w:left="720"/>
        <w:rPr>
          <w:sz w:val="21"/>
          <w:szCs w:val="21"/>
        </w:rPr>
      </w:pPr>
      <w:r w:rsidRPr="00365905">
        <w:rPr>
          <w:sz w:val="21"/>
          <w:szCs w:val="21"/>
        </w:rPr>
        <w:t>Aug. 2007-</w:t>
      </w:r>
      <w:r w:rsidR="003D0E9B" w:rsidRPr="00365905">
        <w:rPr>
          <w:sz w:val="21"/>
          <w:szCs w:val="21"/>
        </w:rPr>
        <w:t xml:space="preserve"> June 2009</w:t>
      </w:r>
      <w:r w:rsidRPr="00365905">
        <w:rPr>
          <w:sz w:val="21"/>
          <w:szCs w:val="21"/>
        </w:rPr>
        <w:t>. Assistant Professor, State Extension Specialist: Soybean and Small Grain Production Systems, University of Wisconsin, Madison</w:t>
      </w:r>
      <w:r w:rsidR="00B8137D" w:rsidRPr="00365905">
        <w:rPr>
          <w:sz w:val="21"/>
          <w:szCs w:val="21"/>
        </w:rPr>
        <w:t xml:space="preserve"> (40% research; 60% Extension)</w:t>
      </w:r>
    </w:p>
    <w:p w:rsidR="00B8137D" w:rsidRPr="00365905" w:rsidRDefault="00316973" w:rsidP="0012016E">
      <w:pPr>
        <w:pStyle w:val="ListParagraph"/>
        <w:numPr>
          <w:ilvl w:val="1"/>
          <w:numId w:val="25"/>
        </w:numPr>
        <w:ind w:left="720"/>
        <w:rPr>
          <w:sz w:val="21"/>
          <w:szCs w:val="21"/>
        </w:rPr>
      </w:pPr>
      <w:r w:rsidRPr="00365905">
        <w:rPr>
          <w:sz w:val="21"/>
          <w:szCs w:val="21"/>
        </w:rPr>
        <w:t>Oct. 2004-July 2007. Assistant Professor, State Extension Specialist: Soybean Production Systems, Purdue University</w:t>
      </w:r>
      <w:r w:rsidR="00C57A4B" w:rsidRPr="00365905">
        <w:rPr>
          <w:sz w:val="21"/>
          <w:szCs w:val="21"/>
        </w:rPr>
        <w:t xml:space="preserve"> (35% research; 65</w:t>
      </w:r>
      <w:r w:rsidR="00B8137D" w:rsidRPr="00365905">
        <w:rPr>
          <w:sz w:val="21"/>
          <w:szCs w:val="21"/>
        </w:rPr>
        <w:t>% Extension)</w:t>
      </w:r>
    </w:p>
    <w:p w:rsidR="00B8137D" w:rsidRPr="00365905" w:rsidRDefault="00FF5534" w:rsidP="0012016E">
      <w:pPr>
        <w:pStyle w:val="ListParagraph"/>
        <w:numPr>
          <w:ilvl w:val="1"/>
          <w:numId w:val="25"/>
        </w:numPr>
        <w:ind w:left="720"/>
        <w:rPr>
          <w:sz w:val="21"/>
          <w:szCs w:val="21"/>
        </w:rPr>
      </w:pPr>
      <w:r w:rsidRPr="00365905">
        <w:rPr>
          <w:sz w:val="21"/>
          <w:szCs w:val="21"/>
        </w:rPr>
        <w:t>Sept. 2001-Sept. 2004</w:t>
      </w:r>
      <w:r w:rsidR="006715D6" w:rsidRPr="00365905">
        <w:rPr>
          <w:sz w:val="21"/>
          <w:szCs w:val="21"/>
        </w:rPr>
        <w:t xml:space="preserve">. </w:t>
      </w:r>
      <w:r w:rsidRPr="00365905">
        <w:rPr>
          <w:sz w:val="21"/>
          <w:szCs w:val="21"/>
        </w:rPr>
        <w:t>Assistant Professor, State Extension Specialist: Cropping Systems, University of Missouri, Columbia</w:t>
      </w:r>
      <w:r w:rsidR="00B8137D" w:rsidRPr="00365905">
        <w:rPr>
          <w:sz w:val="21"/>
          <w:szCs w:val="21"/>
        </w:rPr>
        <w:t xml:space="preserve"> (</w:t>
      </w:r>
      <w:r w:rsidR="00C57A4B" w:rsidRPr="00365905">
        <w:rPr>
          <w:sz w:val="21"/>
          <w:szCs w:val="21"/>
        </w:rPr>
        <w:t>30% research; 70</w:t>
      </w:r>
      <w:r w:rsidR="00B8137D" w:rsidRPr="00365905">
        <w:rPr>
          <w:sz w:val="21"/>
          <w:szCs w:val="21"/>
        </w:rPr>
        <w:t>% Extension)</w:t>
      </w:r>
    </w:p>
    <w:p w:rsidR="00FF5534" w:rsidRPr="00365905" w:rsidRDefault="00FF5534" w:rsidP="00FF5534">
      <w:pPr>
        <w:rPr>
          <w:sz w:val="21"/>
          <w:szCs w:val="21"/>
        </w:rPr>
      </w:pPr>
    </w:p>
    <w:p w:rsidR="00316973" w:rsidRPr="00365905" w:rsidRDefault="00FF5534" w:rsidP="007D5CFA">
      <w:pPr>
        <w:ind w:left="0"/>
        <w:rPr>
          <w:b/>
          <w:sz w:val="21"/>
          <w:szCs w:val="21"/>
        </w:rPr>
      </w:pPr>
      <w:r w:rsidRPr="00365905">
        <w:rPr>
          <w:b/>
          <w:sz w:val="21"/>
          <w:szCs w:val="21"/>
        </w:rPr>
        <w:t>Honors and Awards</w:t>
      </w:r>
      <w:r w:rsidR="007D5CFA">
        <w:rPr>
          <w:b/>
          <w:sz w:val="21"/>
          <w:szCs w:val="21"/>
        </w:rPr>
        <w:t xml:space="preserve"> (since 2013</w:t>
      </w:r>
      <w:r w:rsidR="0012016E" w:rsidRPr="00365905">
        <w:rPr>
          <w:b/>
          <w:sz w:val="21"/>
          <w:szCs w:val="21"/>
        </w:rPr>
        <w:t>)</w:t>
      </w:r>
    </w:p>
    <w:p w:rsidR="007D5CFA" w:rsidRDefault="007D5CFA" w:rsidP="007D5CFA">
      <w:pPr>
        <w:pStyle w:val="NormalWeb"/>
        <w:numPr>
          <w:ilvl w:val="0"/>
          <w:numId w:val="25"/>
        </w:numPr>
        <w:shd w:val="clear" w:color="auto" w:fill="FFFFFF"/>
        <w:spacing w:before="0" w:beforeAutospacing="0"/>
        <w:rPr>
          <w:sz w:val="22"/>
          <w:szCs w:val="22"/>
        </w:rPr>
      </w:pPr>
      <w:r>
        <w:rPr>
          <w:sz w:val="22"/>
          <w:szCs w:val="22"/>
        </w:rPr>
        <w:t xml:space="preserve">2016 CALS ARS Recognition Award for Excellence in </w:t>
      </w:r>
      <w:bookmarkStart w:id="0" w:name="_GoBack"/>
      <w:bookmarkEnd w:id="0"/>
      <w:r>
        <w:rPr>
          <w:sz w:val="22"/>
          <w:szCs w:val="22"/>
        </w:rPr>
        <w:t>Research</w:t>
      </w:r>
    </w:p>
    <w:p w:rsidR="007D5CFA" w:rsidRDefault="007D5CFA" w:rsidP="007D5CFA">
      <w:pPr>
        <w:pStyle w:val="NormalWeb"/>
        <w:numPr>
          <w:ilvl w:val="0"/>
          <w:numId w:val="25"/>
        </w:numPr>
        <w:shd w:val="clear" w:color="auto" w:fill="FFFFFF"/>
        <w:spacing w:before="0" w:beforeAutospacing="0"/>
        <w:rPr>
          <w:szCs w:val="22"/>
        </w:rPr>
      </w:pPr>
      <w:r w:rsidRPr="00646CFB">
        <w:rPr>
          <w:sz w:val="22"/>
          <w:szCs w:val="22"/>
        </w:rPr>
        <w:t>2016 ASA Educational Materials Awards Program Certificate of Excellence (</w:t>
      </w:r>
      <w:r>
        <w:rPr>
          <w:sz w:val="22"/>
          <w:szCs w:val="22"/>
        </w:rPr>
        <w:t xml:space="preserve">Publications </w:t>
      </w:r>
      <w:r w:rsidRPr="00646CFB">
        <w:rPr>
          <w:sz w:val="22"/>
          <w:szCs w:val="22"/>
        </w:rPr>
        <w:t xml:space="preserve">&lt; 16 pages). </w:t>
      </w:r>
      <w:r w:rsidRPr="00646CFB">
        <w:rPr>
          <w:bCs/>
          <w:color w:val="000000"/>
          <w:sz w:val="22"/>
          <w:szCs w:val="22"/>
        </w:rPr>
        <w:t>Using High-Input Systems for Soybean Management Increases Yield but Not Profitability</w:t>
      </w:r>
      <w:r w:rsidRPr="00646CFB">
        <w:rPr>
          <w:color w:val="000000"/>
          <w:sz w:val="22"/>
          <w:szCs w:val="22"/>
        </w:rPr>
        <w:t xml:space="preserve">.  David A. Marburger, John M. Orlowski, Bryson J. </w:t>
      </w:r>
      <w:proofErr w:type="spellStart"/>
      <w:r w:rsidRPr="00646CFB">
        <w:rPr>
          <w:color w:val="000000"/>
          <w:sz w:val="22"/>
          <w:szCs w:val="22"/>
        </w:rPr>
        <w:t>Haverkamp</w:t>
      </w:r>
      <w:proofErr w:type="spellEnd"/>
      <w:r w:rsidRPr="00646CFB">
        <w:rPr>
          <w:color w:val="000000"/>
          <w:sz w:val="22"/>
          <w:szCs w:val="22"/>
        </w:rPr>
        <w:t xml:space="preserve">, Randall G. </w:t>
      </w:r>
      <w:proofErr w:type="spellStart"/>
      <w:r w:rsidRPr="00646CFB">
        <w:rPr>
          <w:color w:val="000000"/>
          <w:sz w:val="22"/>
          <w:szCs w:val="22"/>
        </w:rPr>
        <w:t>Laurenz</w:t>
      </w:r>
      <w:proofErr w:type="spellEnd"/>
      <w:r w:rsidRPr="00646CFB">
        <w:rPr>
          <w:color w:val="000000"/>
          <w:sz w:val="22"/>
          <w:szCs w:val="22"/>
        </w:rPr>
        <w:t xml:space="preserve">, Eric W. Wilson, Shaun N. Casteel, Seth L. </w:t>
      </w:r>
      <w:proofErr w:type="spellStart"/>
      <w:r w:rsidRPr="00646CFB">
        <w:rPr>
          <w:color w:val="000000"/>
          <w:sz w:val="22"/>
          <w:szCs w:val="22"/>
        </w:rPr>
        <w:t>Naeve</w:t>
      </w:r>
      <w:proofErr w:type="spellEnd"/>
      <w:r w:rsidRPr="00646CFB">
        <w:rPr>
          <w:color w:val="000000"/>
          <w:sz w:val="22"/>
          <w:szCs w:val="22"/>
        </w:rPr>
        <w:t xml:space="preserve">, Emerson D. Nafziger, Kraig L. </w:t>
      </w:r>
      <w:proofErr w:type="spellStart"/>
      <w:r w:rsidRPr="00646CFB">
        <w:rPr>
          <w:color w:val="000000"/>
          <w:sz w:val="22"/>
          <w:szCs w:val="22"/>
        </w:rPr>
        <w:t>Roozeboom</w:t>
      </w:r>
      <w:proofErr w:type="spellEnd"/>
      <w:r w:rsidRPr="00646CFB">
        <w:rPr>
          <w:color w:val="000000"/>
          <w:sz w:val="22"/>
          <w:szCs w:val="22"/>
        </w:rPr>
        <w:t>, William J. Ross, Kurt D. Thelen, Chad D. Lee, and Shawn P. Conley</w:t>
      </w:r>
    </w:p>
    <w:p w:rsidR="0012016E" w:rsidRPr="00365905" w:rsidRDefault="001F2427" w:rsidP="007D5CFA">
      <w:pPr>
        <w:pStyle w:val="ListParagraph"/>
        <w:numPr>
          <w:ilvl w:val="0"/>
          <w:numId w:val="25"/>
        </w:numPr>
        <w:rPr>
          <w:sz w:val="21"/>
          <w:szCs w:val="21"/>
        </w:rPr>
      </w:pPr>
      <w:r w:rsidRPr="00365905">
        <w:rPr>
          <w:sz w:val="21"/>
          <w:szCs w:val="21"/>
        </w:rPr>
        <w:t>2015 CALS Pound Extension Award</w:t>
      </w:r>
    </w:p>
    <w:p w:rsidR="00EF6641" w:rsidRPr="00365905" w:rsidRDefault="00EF6641" w:rsidP="0012016E">
      <w:pPr>
        <w:pStyle w:val="ListParagraph"/>
        <w:numPr>
          <w:ilvl w:val="0"/>
          <w:numId w:val="25"/>
        </w:numPr>
        <w:rPr>
          <w:sz w:val="21"/>
          <w:szCs w:val="21"/>
        </w:rPr>
      </w:pPr>
      <w:r w:rsidRPr="00365905">
        <w:rPr>
          <w:sz w:val="21"/>
          <w:szCs w:val="21"/>
        </w:rPr>
        <w:t>2014 Agronomic Extension Education Award from the American Society of Agronomy</w:t>
      </w:r>
    </w:p>
    <w:p w:rsidR="00E22694" w:rsidRPr="00365905" w:rsidRDefault="00E22694" w:rsidP="0012016E">
      <w:pPr>
        <w:pStyle w:val="ListParagraph"/>
        <w:numPr>
          <w:ilvl w:val="0"/>
          <w:numId w:val="25"/>
        </w:numPr>
        <w:rPr>
          <w:sz w:val="21"/>
          <w:szCs w:val="21"/>
        </w:rPr>
      </w:pPr>
      <w:r w:rsidRPr="00365905">
        <w:rPr>
          <w:sz w:val="21"/>
          <w:szCs w:val="21"/>
        </w:rPr>
        <w:t>2014 ASA Educational Materials Awards Program Certificate of Excellence. Economic Risk and Profitability of Soybean Seed Treatments at Reduced Seeding Rates for Publications &lt; 16 pages. Adam P Gaspar, Shawn P Conley, John Gaska, and Paul Mitchell.</w:t>
      </w:r>
    </w:p>
    <w:p w:rsidR="00C83BD5" w:rsidRPr="00365905" w:rsidRDefault="00C83BD5" w:rsidP="0012016E">
      <w:pPr>
        <w:pStyle w:val="ListParagraph"/>
        <w:numPr>
          <w:ilvl w:val="0"/>
          <w:numId w:val="25"/>
        </w:numPr>
        <w:rPr>
          <w:sz w:val="21"/>
          <w:szCs w:val="21"/>
        </w:rPr>
      </w:pPr>
      <w:r w:rsidRPr="00365905">
        <w:rPr>
          <w:sz w:val="21"/>
          <w:szCs w:val="21"/>
        </w:rPr>
        <w:t>2013 Wisconsin Agribusiness Association (WABA) Educator of the Year</w:t>
      </w:r>
    </w:p>
    <w:p w:rsidR="006B000A" w:rsidRPr="00365905" w:rsidRDefault="006B000A" w:rsidP="0012016E">
      <w:pPr>
        <w:pStyle w:val="ListParagraph"/>
        <w:numPr>
          <w:ilvl w:val="0"/>
          <w:numId w:val="25"/>
        </w:numPr>
        <w:rPr>
          <w:sz w:val="21"/>
          <w:szCs w:val="21"/>
        </w:rPr>
      </w:pPr>
      <w:r w:rsidRPr="00365905">
        <w:rPr>
          <w:sz w:val="21"/>
          <w:szCs w:val="21"/>
        </w:rPr>
        <w:t xml:space="preserve">2013 ASA Educational Materials Awards Program Certificate of Excellence </w:t>
      </w:r>
      <w:r w:rsidRPr="00365905">
        <w:rPr>
          <w:bCs/>
          <w:sz w:val="21"/>
          <w:szCs w:val="21"/>
        </w:rPr>
        <w:t xml:space="preserve">(Videos, Presentations, and Displays) </w:t>
      </w:r>
      <w:proofErr w:type="gramStart"/>
      <w:r w:rsidRPr="00365905">
        <w:rPr>
          <w:sz w:val="21"/>
          <w:szCs w:val="21"/>
        </w:rPr>
        <w:t>for  “</w:t>
      </w:r>
      <w:proofErr w:type="gramEnd"/>
      <w:r w:rsidRPr="00365905">
        <w:rPr>
          <w:bCs/>
          <w:sz w:val="21"/>
          <w:szCs w:val="21"/>
        </w:rPr>
        <w:t>The National Sustainable Soybean Initiative (NSSI), How Grower Driven Sustainability Programs Can Enhance US Soybeans Production and Markets</w:t>
      </w:r>
      <w:r w:rsidRPr="00365905">
        <w:rPr>
          <w:sz w:val="21"/>
          <w:szCs w:val="21"/>
        </w:rPr>
        <w:t xml:space="preserve">, </w:t>
      </w:r>
      <w:r w:rsidRPr="00365905">
        <w:rPr>
          <w:i/>
          <w:iCs/>
          <w:sz w:val="21"/>
          <w:szCs w:val="21"/>
        </w:rPr>
        <w:t>Display</w:t>
      </w:r>
      <w:r w:rsidRPr="00365905">
        <w:rPr>
          <w:sz w:val="21"/>
          <w:szCs w:val="21"/>
        </w:rPr>
        <w:t xml:space="preserve">. S. Conley*, D. Knuteson, M. </w:t>
      </w:r>
      <w:proofErr w:type="spellStart"/>
      <w:r w:rsidRPr="00365905">
        <w:rPr>
          <w:sz w:val="21"/>
          <w:szCs w:val="21"/>
        </w:rPr>
        <w:t>Broeska</w:t>
      </w:r>
      <w:proofErr w:type="spellEnd"/>
      <w:r w:rsidRPr="00365905">
        <w:rPr>
          <w:sz w:val="21"/>
          <w:szCs w:val="21"/>
        </w:rPr>
        <w:t xml:space="preserve">, J. Wyman, A.J. Bussan, J. Colquhoun, P. Mitchell, C. Laboski, R. Schmidt. </w:t>
      </w:r>
    </w:p>
    <w:p w:rsidR="004F0A22" w:rsidRPr="00365905" w:rsidRDefault="004F0A22" w:rsidP="00E16E08">
      <w:pPr>
        <w:ind w:left="0"/>
        <w:rPr>
          <w:b/>
          <w:sz w:val="21"/>
          <w:szCs w:val="21"/>
        </w:rPr>
      </w:pPr>
    </w:p>
    <w:p w:rsidR="003D0E9B" w:rsidRPr="00365905" w:rsidRDefault="00A12E30" w:rsidP="00E16E08">
      <w:pPr>
        <w:ind w:left="0"/>
        <w:rPr>
          <w:sz w:val="21"/>
          <w:szCs w:val="21"/>
        </w:rPr>
      </w:pPr>
      <w:r w:rsidRPr="00365905">
        <w:rPr>
          <w:b/>
          <w:sz w:val="21"/>
          <w:szCs w:val="21"/>
        </w:rPr>
        <w:t>Research</w:t>
      </w:r>
      <w:r w:rsidR="003E06C1">
        <w:rPr>
          <w:b/>
          <w:sz w:val="21"/>
          <w:szCs w:val="21"/>
        </w:rPr>
        <w:t xml:space="preserve"> Publications (since 2016</w:t>
      </w:r>
      <w:r w:rsidR="007D5CFA">
        <w:rPr>
          <w:b/>
          <w:sz w:val="21"/>
          <w:szCs w:val="21"/>
        </w:rPr>
        <w:t>; 74</w:t>
      </w:r>
      <w:r w:rsidR="0012016E" w:rsidRPr="00365905">
        <w:rPr>
          <w:b/>
          <w:sz w:val="21"/>
          <w:szCs w:val="21"/>
        </w:rPr>
        <w:t xml:space="preserve"> total)</w:t>
      </w:r>
    </w:p>
    <w:p w:rsidR="003E06C1" w:rsidRPr="003E06C1" w:rsidRDefault="003E06C1" w:rsidP="003E06C1">
      <w:pPr>
        <w:pStyle w:val="ListParagraph"/>
        <w:numPr>
          <w:ilvl w:val="0"/>
          <w:numId w:val="27"/>
        </w:numPr>
        <w:tabs>
          <w:tab w:val="clear" w:pos="360"/>
        </w:tabs>
        <w:autoSpaceDE w:val="0"/>
        <w:autoSpaceDN w:val="0"/>
        <w:adjustRightInd w:val="0"/>
        <w:rPr>
          <w:szCs w:val="22"/>
        </w:rPr>
      </w:pPr>
      <w:r w:rsidRPr="003E06C1">
        <w:rPr>
          <w:szCs w:val="22"/>
        </w:rPr>
        <w:t xml:space="preserve">‡Gaspar, A., C. Laboski, S. </w:t>
      </w:r>
      <w:proofErr w:type="spellStart"/>
      <w:r w:rsidRPr="003E06C1">
        <w:rPr>
          <w:szCs w:val="22"/>
        </w:rPr>
        <w:t>Naeve</w:t>
      </w:r>
      <w:proofErr w:type="spellEnd"/>
      <w:r w:rsidRPr="003E06C1">
        <w:rPr>
          <w:szCs w:val="22"/>
        </w:rPr>
        <w:t xml:space="preserve">, and </w:t>
      </w:r>
      <w:r w:rsidRPr="003E06C1">
        <w:rPr>
          <w:rFonts w:eastAsia="Calibri"/>
          <w:b/>
          <w:szCs w:val="22"/>
        </w:rPr>
        <w:t>S.P. Conley</w:t>
      </w:r>
      <w:r w:rsidRPr="003E06C1">
        <w:rPr>
          <w:bCs/>
          <w:szCs w:val="22"/>
        </w:rPr>
        <w:t>.</w:t>
      </w:r>
      <w:r w:rsidRPr="003E06C1">
        <w:rPr>
          <w:rFonts w:eastAsia="Calibri"/>
          <w:szCs w:val="22"/>
        </w:rPr>
        <w:t xml:space="preserve"> 2017. </w:t>
      </w:r>
      <w:r w:rsidRPr="003E06C1">
        <w:rPr>
          <w:bCs/>
          <w:color w:val="2B2B2B"/>
          <w:szCs w:val="22"/>
        </w:rPr>
        <w:t>Dry Matter and Nitrogen Uptake, Partitioning, and Removal across a Wide Range of Soybean Seed Yield Levels</w:t>
      </w:r>
      <w:r w:rsidRPr="003E06C1">
        <w:rPr>
          <w:szCs w:val="22"/>
        </w:rPr>
        <w:t xml:space="preserve">. Crop Sci. </w:t>
      </w:r>
      <w:proofErr w:type="spellStart"/>
      <w:r>
        <w:t>doi</w:t>
      </w:r>
      <w:proofErr w:type="spellEnd"/>
      <w:r>
        <w:t>: 10.2135/cropsci2016.05.0322</w:t>
      </w:r>
    </w:p>
    <w:p w:rsidR="003E06C1" w:rsidRDefault="003E06C1" w:rsidP="003E06C1">
      <w:pPr>
        <w:pStyle w:val="ListParagraph"/>
        <w:numPr>
          <w:ilvl w:val="0"/>
          <w:numId w:val="27"/>
        </w:numPr>
      </w:pPr>
      <w:r w:rsidRPr="003E06C1">
        <w:rPr>
          <w:szCs w:val="22"/>
        </w:rPr>
        <w:t xml:space="preserve">‡Gaspar, A., C. Laboski, S. </w:t>
      </w:r>
      <w:proofErr w:type="spellStart"/>
      <w:r w:rsidRPr="003E06C1">
        <w:rPr>
          <w:szCs w:val="22"/>
        </w:rPr>
        <w:t>Naeve</w:t>
      </w:r>
      <w:proofErr w:type="spellEnd"/>
      <w:r w:rsidRPr="003E06C1">
        <w:rPr>
          <w:szCs w:val="22"/>
        </w:rPr>
        <w:t xml:space="preserve">, and </w:t>
      </w:r>
      <w:r w:rsidRPr="003E06C1">
        <w:rPr>
          <w:rFonts w:eastAsia="Calibri"/>
          <w:b/>
          <w:szCs w:val="22"/>
        </w:rPr>
        <w:t>S.P. Conley</w:t>
      </w:r>
      <w:r w:rsidRPr="003E06C1">
        <w:rPr>
          <w:bCs/>
          <w:szCs w:val="22"/>
        </w:rPr>
        <w:t>.</w:t>
      </w:r>
      <w:r w:rsidRPr="003E06C1">
        <w:rPr>
          <w:rFonts w:eastAsia="Calibri"/>
          <w:szCs w:val="22"/>
        </w:rPr>
        <w:t xml:space="preserve"> 2017. </w:t>
      </w:r>
      <w:r w:rsidRPr="003E06C1">
        <w:rPr>
          <w:bCs/>
          <w:szCs w:val="22"/>
        </w:rPr>
        <w:t>Phosphorus and Potassium Uptake, Partitioning</w:t>
      </w:r>
      <w:r w:rsidRPr="003E06C1">
        <w:rPr>
          <w:bCs/>
          <w:szCs w:val="24"/>
        </w:rPr>
        <w:t>, and Removal across a Wide Range of Soybean Seed Yield Levels</w:t>
      </w:r>
      <w:r w:rsidRPr="008F1112">
        <w:t>.</w:t>
      </w:r>
      <w:r w:rsidRPr="003E06C1">
        <w:rPr>
          <w:szCs w:val="22"/>
        </w:rPr>
        <w:t xml:space="preserve"> Crop Sci.</w:t>
      </w:r>
      <w:r w:rsidRPr="008F1112">
        <w:t xml:space="preserve"> </w:t>
      </w:r>
      <w:proofErr w:type="spellStart"/>
      <w:r>
        <w:t>doi</w:t>
      </w:r>
      <w:proofErr w:type="spellEnd"/>
      <w:r>
        <w:t>: 10.2135/cropsci2016.05.0378</w:t>
      </w:r>
    </w:p>
    <w:p w:rsidR="003E06C1" w:rsidRDefault="003E06C1" w:rsidP="003E06C1">
      <w:pPr>
        <w:ind w:left="0"/>
        <w:rPr>
          <w:szCs w:val="22"/>
        </w:rPr>
      </w:pPr>
    </w:p>
    <w:p w:rsidR="003E06C1" w:rsidRDefault="003E06C1" w:rsidP="003E06C1">
      <w:pPr>
        <w:pStyle w:val="ListParagraph"/>
        <w:numPr>
          <w:ilvl w:val="0"/>
          <w:numId w:val="27"/>
        </w:numPr>
        <w:tabs>
          <w:tab w:val="clear" w:pos="360"/>
        </w:tabs>
        <w:autoSpaceDE w:val="0"/>
        <w:autoSpaceDN w:val="0"/>
        <w:adjustRightInd w:val="0"/>
      </w:pPr>
      <w:r w:rsidRPr="003E06C1">
        <w:rPr>
          <w:szCs w:val="22"/>
        </w:rPr>
        <w:lastRenderedPageBreak/>
        <w:t>‡</w:t>
      </w:r>
      <w:r w:rsidRPr="003E06C1">
        <w:rPr>
          <w:bCs/>
          <w:szCs w:val="22"/>
        </w:rPr>
        <w:t>Mourtzinis, S. and</w:t>
      </w:r>
      <w:r w:rsidRPr="003E06C1">
        <w:rPr>
          <w:szCs w:val="22"/>
        </w:rPr>
        <w:t xml:space="preserve"> </w:t>
      </w:r>
      <w:r w:rsidRPr="003E06C1">
        <w:rPr>
          <w:b/>
          <w:szCs w:val="22"/>
        </w:rPr>
        <w:t>S.P. Conley</w:t>
      </w:r>
      <w:r w:rsidRPr="003E06C1">
        <w:rPr>
          <w:szCs w:val="22"/>
        </w:rPr>
        <w:t xml:space="preserve">. 2017. </w:t>
      </w:r>
      <w:r w:rsidRPr="00962DA9">
        <w:t xml:space="preserve">Delineating Optimal Soybean Maturity Groups </w:t>
      </w:r>
      <w:proofErr w:type="gramStart"/>
      <w:r w:rsidRPr="00962DA9">
        <w:t>Across</w:t>
      </w:r>
      <w:proofErr w:type="gramEnd"/>
      <w:r w:rsidRPr="00962DA9">
        <w:t xml:space="preserve"> the US. </w:t>
      </w:r>
      <w:proofErr w:type="spellStart"/>
      <w:r w:rsidRPr="00962DA9">
        <w:t>Agron</w:t>
      </w:r>
      <w:proofErr w:type="spellEnd"/>
      <w:r w:rsidRPr="00962DA9">
        <w:t>. J.</w:t>
      </w:r>
      <w:r>
        <w:t xml:space="preserve"> doi:10.2134/agronj2016.10.0581.</w:t>
      </w:r>
    </w:p>
    <w:p w:rsidR="003E06C1" w:rsidRDefault="003E06C1" w:rsidP="003E06C1">
      <w:pPr>
        <w:pStyle w:val="ListParagraph"/>
        <w:numPr>
          <w:ilvl w:val="0"/>
          <w:numId w:val="27"/>
        </w:numPr>
        <w:tabs>
          <w:tab w:val="clear" w:pos="360"/>
        </w:tabs>
        <w:autoSpaceDE w:val="0"/>
        <w:autoSpaceDN w:val="0"/>
        <w:adjustRightInd w:val="0"/>
        <w:spacing w:after="200"/>
        <w:contextualSpacing/>
        <w:rPr>
          <w:szCs w:val="22"/>
        </w:rPr>
      </w:pPr>
      <w:r w:rsidRPr="00C15207">
        <w:rPr>
          <w:szCs w:val="22"/>
        </w:rPr>
        <w:t>‡</w:t>
      </w:r>
      <w:proofErr w:type="spellStart"/>
      <w:r w:rsidRPr="00C15207">
        <w:rPr>
          <w:szCs w:val="22"/>
        </w:rPr>
        <w:t>Gaspar,A.P</w:t>
      </w:r>
      <w:proofErr w:type="spellEnd"/>
      <w:r w:rsidRPr="00C15207">
        <w:rPr>
          <w:szCs w:val="22"/>
        </w:rPr>
        <w:t xml:space="preserve">, D.S. Mueller, K.A. Wise, M.I. Chilvers, A.U. Tenuta, </w:t>
      </w:r>
      <w:r w:rsidRPr="00C15207">
        <w:rPr>
          <w:b/>
          <w:szCs w:val="22"/>
        </w:rPr>
        <w:t xml:space="preserve">S.P. Conley. </w:t>
      </w:r>
      <w:r>
        <w:rPr>
          <w:szCs w:val="22"/>
        </w:rPr>
        <w:t>2017</w:t>
      </w:r>
      <w:r w:rsidRPr="00C15207">
        <w:rPr>
          <w:szCs w:val="22"/>
        </w:rPr>
        <w:t xml:space="preserve">. </w:t>
      </w:r>
      <w:r w:rsidRPr="00C15207">
        <w:rPr>
          <w:bCs/>
          <w:szCs w:val="22"/>
        </w:rPr>
        <w:t>Response of Broad Spectrum and Target Specific Seed Treatments</w:t>
      </w:r>
      <w:r w:rsidRPr="00C15207">
        <w:rPr>
          <w:szCs w:val="22"/>
        </w:rPr>
        <w:t xml:space="preserve"> </w:t>
      </w:r>
      <w:r w:rsidRPr="00C15207">
        <w:rPr>
          <w:bCs/>
          <w:szCs w:val="22"/>
        </w:rPr>
        <w:t>and Seeding Rate on Soybean Seed Yield, Profitability, and Economic Risk across Diverse Environments. Crop Sci.</w:t>
      </w:r>
      <w:r>
        <w:rPr>
          <w:bCs/>
          <w:szCs w:val="22"/>
        </w:rPr>
        <w:t xml:space="preserve"> </w:t>
      </w:r>
      <w:proofErr w:type="spellStart"/>
      <w:r>
        <w:t>doi</w:t>
      </w:r>
      <w:proofErr w:type="spellEnd"/>
      <w:r>
        <w:t>: 10.2135/cropsci2016.11.0967</w:t>
      </w:r>
    </w:p>
    <w:p w:rsidR="003E06C1" w:rsidRPr="003E06C1" w:rsidRDefault="003E06C1" w:rsidP="003E06C1">
      <w:pPr>
        <w:pStyle w:val="ListParagraph"/>
        <w:numPr>
          <w:ilvl w:val="0"/>
          <w:numId w:val="27"/>
        </w:numPr>
        <w:tabs>
          <w:tab w:val="clear" w:pos="360"/>
        </w:tabs>
        <w:autoSpaceDE w:val="0"/>
        <w:autoSpaceDN w:val="0"/>
        <w:adjustRightInd w:val="0"/>
        <w:rPr>
          <w:szCs w:val="22"/>
        </w:rPr>
      </w:pPr>
      <w:r w:rsidRPr="003E06C1">
        <w:rPr>
          <w:szCs w:val="22"/>
        </w:rPr>
        <w:t>‡</w:t>
      </w:r>
      <w:r w:rsidRPr="003E06C1">
        <w:rPr>
          <w:bCs/>
          <w:szCs w:val="22"/>
        </w:rPr>
        <w:t>Mourtzinis, S., D. Marburger, J. Gaska, T. Diallo, J.G. Lauer, and</w:t>
      </w:r>
      <w:r w:rsidRPr="003E06C1">
        <w:rPr>
          <w:szCs w:val="22"/>
        </w:rPr>
        <w:t xml:space="preserve"> </w:t>
      </w:r>
      <w:r w:rsidRPr="003E06C1">
        <w:rPr>
          <w:b/>
          <w:szCs w:val="22"/>
        </w:rPr>
        <w:t>S.P. Conley</w:t>
      </w:r>
      <w:r w:rsidRPr="003E06C1">
        <w:rPr>
          <w:szCs w:val="22"/>
        </w:rPr>
        <w:t xml:space="preserve">. 2017. Corn and Soybean Yield Response to Tillage, Rotation, and </w:t>
      </w:r>
      <w:proofErr w:type="spellStart"/>
      <w:r w:rsidRPr="003E06C1">
        <w:rPr>
          <w:szCs w:val="22"/>
        </w:rPr>
        <w:t>Nematicide</w:t>
      </w:r>
      <w:proofErr w:type="spellEnd"/>
      <w:r w:rsidRPr="003E06C1">
        <w:rPr>
          <w:szCs w:val="22"/>
        </w:rPr>
        <w:t xml:space="preserve"> Seed Treatment. Crop Sci. </w:t>
      </w:r>
      <w:r>
        <w:t>doi:10.2135/cropsci2016.09.0792</w:t>
      </w:r>
    </w:p>
    <w:p w:rsidR="003E06C1" w:rsidRPr="003E06C1" w:rsidRDefault="003E06C1" w:rsidP="003E06C1">
      <w:pPr>
        <w:pStyle w:val="ListParagraph"/>
        <w:numPr>
          <w:ilvl w:val="0"/>
          <w:numId w:val="27"/>
        </w:numPr>
        <w:tabs>
          <w:tab w:val="clear" w:pos="360"/>
        </w:tabs>
        <w:autoSpaceDE w:val="0"/>
        <w:autoSpaceDN w:val="0"/>
        <w:adjustRightInd w:val="0"/>
        <w:rPr>
          <w:szCs w:val="22"/>
        </w:rPr>
      </w:pPr>
      <w:r w:rsidRPr="003E06C1">
        <w:rPr>
          <w:szCs w:val="22"/>
        </w:rPr>
        <w:t>‡</w:t>
      </w:r>
      <w:r w:rsidRPr="003E06C1">
        <w:rPr>
          <w:bCs/>
          <w:szCs w:val="22"/>
        </w:rPr>
        <w:t>Mourtzinis, S., D. Marburger, J. Gaska, T. Diallo, J.G. Lauer, and</w:t>
      </w:r>
      <w:r w:rsidRPr="003E06C1">
        <w:rPr>
          <w:szCs w:val="22"/>
        </w:rPr>
        <w:t xml:space="preserve"> </w:t>
      </w:r>
      <w:r w:rsidRPr="003E06C1">
        <w:rPr>
          <w:b/>
          <w:szCs w:val="22"/>
        </w:rPr>
        <w:t>S.P. Conley</w:t>
      </w:r>
      <w:r w:rsidRPr="003E06C1">
        <w:rPr>
          <w:szCs w:val="22"/>
        </w:rPr>
        <w:t xml:space="preserve">. 2017. </w:t>
      </w:r>
      <w:r w:rsidRPr="00F07472">
        <w:t>Corn, Soybean, and Wheat Yield Response to Crop Rotation, Nitrogen Fertilization, and Foliar Fungicide Use. Crop Sci.</w:t>
      </w:r>
      <w:r>
        <w:t xml:space="preserve"> doi:10.2135/cropsci2016.10.0876.</w:t>
      </w:r>
    </w:p>
    <w:p w:rsidR="003E06C1" w:rsidRPr="003E06C1" w:rsidRDefault="003E06C1" w:rsidP="003E06C1">
      <w:pPr>
        <w:pStyle w:val="ListParagraph"/>
        <w:numPr>
          <w:ilvl w:val="0"/>
          <w:numId w:val="27"/>
        </w:numPr>
        <w:tabs>
          <w:tab w:val="clear" w:pos="360"/>
        </w:tabs>
        <w:autoSpaceDE w:val="0"/>
        <w:autoSpaceDN w:val="0"/>
        <w:adjustRightInd w:val="0"/>
        <w:rPr>
          <w:szCs w:val="22"/>
        </w:rPr>
      </w:pPr>
      <w:r w:rsidRPr="003E06C1">
        <w:rPr>
          <w:szCs w:val="22"/>
        </w:rPr>
        <w:t>‡</w:t>
      </w:r>
      <w:r w:rsidRPr="003E06C1">
        <w:rPr>
          <w:bCs/>
          <w:szCs w:val="22"/>
        </w:rPr>
        <w:t>Mourtzinis, S., J. Edreira,</w:t>
      </w:r>
      <w:r w:rsidRPr="003E06C1">
        <w:rPr>
          <w:szCs w:val="22"/>
        </w:rPr>
        <w:t xml:space="preserve"> </w:t>
      </w:r>
      <w:r w:rsidRPr="003E06C1">
        <w:rPr>
          <w:b/>
          <w:szCs w:val="22"/>
        </w:rPr>
        <w:t>S.P. Conley</w:t>
      </w:r>
      <w:r w:rsidRPr="003E06C1">
        <w:rPr>
          <w:szCs w:val="22"/>
        </w:rPr>
        <w:t xml:space="preserve">, and P. </w:t>
      </w:r>
      <w:proofErr w:type="spellStart"/>
      <w:r w:rsidRPr="003E06C1">
        <w:rPr>
          <w:szCs w:val="22"/>
        </w:rPr>
        <w:t>Grassini</w:t>
      </w:r>
      <w:proofErr w:type="spellEnd"/>
      <w:r w:rsidRPr="003E06C1">
        <w:rPr>
          <w:szCs w:val="22"/>
        </w:rPr>
        <w:t xml:space="preserve">. 2016. </w:t>
      </w:r>
      <w:proofErr w:type="gramStart"/>
      <w:r w:rsidRPr="003E06C1">
        <w:rPr>
          <w:szCs w:val="22"/>
        </w:rPr>
        <w:t>From</w:t>
      </w:r>
      <w:proofErr w:type="gramEnd"/>
      <w:r w:rsidRPr="003E06C1">
        <w:rPr>
          <w:szCs w:val="22"/>
        </w:rPr>
        <w:t xml:space="preserve"> grid to field: assessing quality of gridded weather data for agricultural applications. European J. </w:t>
      </w:r>
      <w:proofErr w:type="spellStart"/>
      <w:r w:rsidRPr="003E06C1">
        <w:rPr>
          <w:szCs w:val="22"/>
        </w:rPr>
        <w:t>Agron</w:t>
      </w:r>
      <w:proofErr w:type="spellEnd"/>
      <w:r w:rsidRPr="003E06C1">
        <w:rPr>
          <w:szCs w:val="22"/>
        </w:rPr>
        <w:t>. http://dx.doi.org/10.1016/j.eja.2016.10.013</w:t>
      </w:r>
    </w:p>
    <w:p w:rsidR="003E06C1" w:rsidRPr="003E06C1" w:rsidRDefault="003E06C1" w:rsidP="003E06C1">
      <w:pPr>
        <w:pStyle w:val="ListParagraph"/>
        <w:numPr>
          <w:ilvl w:val="0"/>
          <w:numId w:val="27"/>
        </w:numPr>
        <w:rPr>
          <w:szCs w:val="22"/>
        </w:rPr>
      </w:pPr>
      <w:r w:rsidRPr="003E06C1">
        <w:rPr>
          <w:szCs w:val="22"/>
        </w:rPr>
        <w:t>‡</w:t>
      </w:r>
      <w:r w:rsidRPr="003E06C1">
        <w:rPr>
          <w:bCs/>
          <w:szCs w:val="22"/>
        </w:rPr>
        <w:t>Mourtzinis, S., D.M. Marburger, J.M. Gaska,</w:t>
      </w:r>
      <w:r w:rsidRPr="003E06C1">
        <w:rPr>
          <w:szCs w:val="22"/>
        </w:rPr>
        <w:t xml:space="preserve"> and </w:t>
      </w:r>
      <w:r w:rsidRPr="003E06C1">
        <w:rPr>
          <w:b/>
          <w:szCs w:val="22"/>
        </w:rPr>
        <w:t>S.P. Conley</w:t>
      </w:r>
      <w:r w:rsidRPr="003E06C1">
        <w:rPr>
          <w:szCs w:val="22"/>
        </w:rPr>
        <w:t xml:space="preserve">. 2016. Characterizing Soybean Yield Response to Prophylactic Inputs, Synergies, and Intensive Management. </w:t>
      </w:r>
      <w:proofErr w:type="spellStart"/>
      <w:r w:rsidRPr="003E06C1">
        <w:rPr>
          <w:szCs w:val="22"/>
        </w:rPr>
        <w:t>Agron</w:t>
      </w:r>
      <w:proofErr w:type="spellEnd"/>
      <w:r w:rsidRPr="003E06C1">
        <w:rPr>
          <w:szCs w:val="22"/>
        </w:rPr>
        <w:t>. J. 108: 4: 1337-1345. doi:10.2134/agronj2016.01.0023</w:t>
      </w:r>
    </w:p>
    <w:p w:rsidR="003E06C1" w:rsidRPr="003E06C1" w:rsidRDefault="003E06C1" w:rsidP="003E06C1">
      <w:pPr>
        <w:pStyle w:val="ListParagraph"/>
        <w:numPr>
          <w:ilvl w:val="0"/>
          <w:numId w:val="27"/>
        </w:numPr>
        <w:tabs>
          <w:tab w:val="clear" w:pos="360"/>
        </w:tabs>
        <w:rPr>
          <w:szCs w:val="22"/>
        </w:rPr>
      </w:pPr>
      <w:r w:rsidRPr="003E06C1">
        <w:rPr>
          <w:szCs w:val="22"/>
        </w:rPr>
        <w:t>‡</w:t>
      </w:r>
      <w:r w:rsidRPr="003E06C1">
        <w:rPr>
          <w:rFonts w:eastAsiaTheme="minorHAnsi"/>
          <w:bCs/>
          <w:szCs w:val="22"/>
        </w:rPr>
        <w:t xml:space="preserve">Marburger, D.A., D.L. Smith, and </w:t>
      </w:r>
      <w:r w:rsidRPr="003E06C1">
        <w:rPr>
          <w:rFonts w:eastAsiaTheme="minorHAnsi"/>
          <w:b/>
          <w:bCs/>
          <w:szCs w:val="22"/>
        </w:rPr>
        <w:t>S.P. Conley</w:t>
      </w:r>
      <w:r w:rsidRPr="003E06C1">
        <w:rPr>
          <w:rFonts w:eastAsiaTheme="minorHAnsi"/>
          <w:bCs/>
          <w:szCs w:val="22"/>
        </w:rPr>
        <w:t xml:space="preserve">. 2016. Revisiting planting date and cultivar effects on soybean sudden death syndrome development and yield loss. Plant Disease. </w:t>
      </w:r>
      <w:r w:rsidRPr="003E06C1">
        <w:rPr>
          <w:szCs w:val="22"/>
        </w:rPr>
        <w:t xml:space="preserve">100:10: 2152-2157. http://dx.doi.org/10.1094/PDIS-12-15-1411-RE </w:t>
      </w:r>
    </w:p>
    <w:p w:rsidR="003E06C1" w:rsidRPr="003E06C1" w:rsidRDefault="003E06C1" w:rsidP="003E06C1">
      <w:pPr>
        <w:pStyle w:val="ListParagraph"/>
        <w:numPr>
          <w:ilvl w:val="0"/>
          <w:numId w:val="27"/>
        </w:numPr>
        <w:rPr>
          <w:szCs w:val="22"/>
        </w:rPr>
      </w:pPr>
      <w:r w:rsidRPr="003E06C1">
        <w:rPr>
          <w:rFonts w:eastAsiaTheme="minorHAnsi"/>
          <w:bCs/>
          <w:color w:val="222222"/>
          <w:szCs w:val="22"/>
          <w:shd w:val="clear" w:color="auto" w:fill="FFFFFF"/>
        </w:rPr>
        <w:t xml:space="preserve">J.M. Orlowski, B.J. </w:t>
      </w:r>
      <w:proofErr w:type="spellStart"/>
      <w:r w:rsidRPr="003E06C1">
        <w:rPr>
          <w:rFonts w:eastAsiaTheme="minorHAnsi"/>
          <w:bCs/>
          <w:color w:val="222222"/>
          <w:szCs w:val="22"/>
          <w:shd w:val="clear" w:color="auto" w:fill="FFFFFF"/>
        </w:rPr>
        <w:t>Haverkamp</w:t>
      </w:r>
      <w:proofErr w:type="spellEnd"/>
      <w:r w:rsidRPr="003E06C1">
        <w:rPr>
          <w:rFonts w:eastAsiaTheme="minorHAnsi"/>
          <w:bCs/>
          <w:color w:val="222222"/>
          <w:szCs w:val="22"/>
          <w:shd w:val="clear" w:color="auto" w:fill="FFFFFF"/>
        </w:rPr>
        <w:t xml:space="preserve">, R.G. </w:t>
      </w:r>
      <w:proofErr w:type="spellStart"/>
      <w:r w:rsidRPr="003E06C1">
        <w:rPr>
          <w:rFonts w:eastAsiaTheme="minorHAnsi"/>
          <w:bCs/>
          <w:color w:val="222222"/>
          <w:szCs w:val="22"/>
          <w:shd w:val="clear" w:color="auto" w:fill="FFFFFF"/>
        </w:rPr>
        <w:t>Laurenz</w:t>
      </w:r>
      <w:proofErr w:type="spellEnd"/>
      <w:r w:rsidRPr="003E06C1">
        <w:rPr>
          <w:rFonts w:eastAsiaTheme="minorHAnsi"/>
          <w:bCs/>
          <w:color w:val="222222"/>
          <w:szCs w:val="22"/>
          <w:shd w:val="clear" w:color="auto" w:fill="FFFFFF"/>
        </w:rPr>
        <w:t xml:space="preserve">, D.A. Marburger, E.W. Wilson, S.N. Casteel, </w:t>
      </w:r>
      <w:r w:rsidRPr="003E06C1">
        <w:rPr>
          <w:rFonts w:eastAsiaTheme="minorHAnsi"/>
          <w:b/>
          <w:bCs/>
          <w:color w:val="222222"/>
          <w:szCs w:val="22"/>
          <w:shd w:val="clear" w:color="auto" w:fill="FFFFFF"/>
        </w:rPr>
        <w:t>S.P. Conley</w:t>
      </w:r>
      <w:r w:rsidRPr="003E06C1">
        <w:rPr>
          <w:rFonts w:eastAsiaTheme="minorHAnsi"/>
          <w:bCs/>
          <w:color w:val="222222"/>
          <w:szCs w:val="22"/>
          <w:shd w:val="clear" w:color="auto" w:fill="FFFFFF"/>
        </w:rPr>
        <w:t xml:space="preserve">, S.L. </w:t>
      </w:r>
      <w:proofErr w:type="spellStart"/>
      <w:r w:rsidRPr="003E06C1">
        <w:rPr>
          <w:rFonts w:eastAsiaTheme="minorHAnsi"/>
          <w:bCs/>
          <w:color w:val="222222"/>
          <w:szCs w:val="22"/>
          <w:shd w:val="clear" w:color="auto" w:fill="FFFFFF"/>
        </w:rPr>
        <w:t>Naeve</w:t>
      </w:r>
      <w:proofErr w:type="spellEnd"/>
      <w:r w:rsidRPr="003E06C1">
        <w:rPr>
          <w:rFonts w:eastAsiaTheme="minorHAnsi"/>
          <w:bCs/>
          <w:color w:val="222222"/>
          <w:szCs w:val="22"/>
          <w:shd w:val="clear" w:color="auto" w:fill="FFFFFF"/>
        </w:rPr>
        <w:t xml:space="preserve">, E.D. Nafziger, K.L. </w:t>
      </w:r>
      <w:proofErr w:type="spellStart"/>
      <w:r w:rsidRPr="003E06C1">
        <w:rPr>
          <w:rFonts w:eastAsiaTheme="minorHAnsi"/>
          <w:bCs/>
          <w:color w:val="222222"/>
          <w:szCs w:val="22"/>
          <w:shd w:val="clear" w:color="auto" w:fill="FFFFFF"/>
        </w:rPr>
        <w:t>Roozeboom</w:t>
      </w:r>
      <w:proofErr w:type="spellEnd"/>
      <w:r w:rsidRPr="003E06C1">
        <w:rPr>
          <w:rFonts w:eastAsiaTheme="minorHAnsi"/>
          <w:bCs/>
          <w:color w:val="222222"/>
          <w:szCs w:val="22"/>
          <w:shd w:val="clear" w:color="auto" w:fill="FFFFFF"/>
        </w:rPr>
        <w:t xml:space="preserve">, W.J. Ross, K.D. Thelen, and C.D. Lee. 2016. </w:t>
      </w:r>
      <w:r w:rsidRPr="003E06C1">
        <w:rPr>
          <w:szCs w:val="22"/>
        </w:rPr>
        <w:t>High-input soybean management systems affect soybean yield, yield components, and economic break-even probabilities</w:t>
      </w:r>
      <w:r w:rsidRPr="003E06C1">
        <w:rPr>
          <w:rFonts w:eastAsiaTheme="minorHAnsi"/>
          <w:bCs/>
          <w:color w:val="222222"/>
          <w:szCs w:val="22"/>
          <w:shd w:val="clear" w:color="auto" w:fill="FFFFFF"/>
        </w:rPr>
        <w:t xml:space="preserve">. </w:t>
      </w:r>
      <w:r w:rsidRPr="003E06C1">
        <w:rPr>
          <w:bCs/>
          <w:color w:val="222222"/>
          <w:szCs w:val="22"/>
          <w:shd w:val="clear" w:color="auto" w:fill="FFFFFF"/>
        </w:rPr>
        <w:t xml:space="preserve">Crop Sci. </w:t>
      </w:r>
      <w:r w:rsidRPr="003E06C1">
        <w:rPr>
          <w:szCs w:val="22"/>
        </w:rPr>
        <w:t>56: 4: 1988-2004. doi:10.2135/cropsci2015.10.0620.</w:t>
      </w:r>
    </w:p>
    <w:p w:rsidR="003E06C1" w:rsidRPr="003E06C1" w:rsidRDefault="003E06C1" w:rsidP="003E06C1">
      <w:pPr>
        <w:pStyle w:val="ListParagraph"/>
        <w:numPr>
          <w:ilvl w:val="0"/>
          <w:numId w:val="27"/>
        </w:numPr>
        <w:rPr>
          <w:szCs w:val="22"/>
        </w:rPr>
      </w:pPr>
      <w:r w:rsidRPr="003E06C1">
        <w:rPr>
          <w:szCs w:val="22"/>
        </w:rPr>
        <w:t>‡</w:t>
      </w:r>
      <w:r w:rsidRPr="003E06C1">
        <w:rPr>
          <w:bCs/>
          <w:szCs w:val="22"/>
        </w:rPr>
        <w:t>Mourtzinis, S., J.M. Gaska,</w:t>
      </w:r>
      <w:r w:rsidRPr="003E06C1">
        <w:rPr>
          <w:szCs w:val="22"/>
        </w:rPr>
        <w:t xml:space="preserve"> and </w:t>
      </w:r>
      <w:r w:rsidRPr="003E06C1">
        <w:rPr>
          <w:b/>
          <w:szCs w:val="22"/>
        </w:rPr>
        <w:t>S.P. Conley</w:t>
      </w:r>
      <w:r w:rsidRPr="003E06C1">
        <w:rPr>
          <w:szCs w:val="22"/>
        </w:rPr>
        <w:t xml:space="preserve">. 2016. Winter Wheat Response to Nitrogen </w:t>
      </w:r>
      <w:proofErr w:type="gramStart"/>
      <w:r w:rsidRPr="003E06C1">
        <w:rPr>
          <w:szCs w:val="22"/>
        </w:rPr>
        <w:t>Under</w:t>
      </w:r>
      <w:proofErr w:type="gramEnd"/>
      <w:r w:rsidRPr="003E06C1">
        <w:rPr>
          <w:szCs w:val="22"/>
        </w:rPr>
        <w:t xml:space="preserve"> Simulated Winterkill Conditions. </w:t>
      </w:r>
      <w:proofErr w:type="spellStart"/>
      <w:r w:rsidRPr="003E06C1">
        <w:rPr>
          <w:szCs w:val="22"/>
        </w:rPr>
        <w:t>Agron</w:t>
      </w:r>
      <w:proofErr w:type="spellEnd"/>
      <w:r w:rsidRPr="003E06C1">
        <w:rPr>
          <w:szCs w:val="22"/>
        </w:rPr>
        <w:t>. J. 108: 4: 1463-1467. doi:10.2134/agronj2015.0612.</w:t>
      </w:r>
    </w:p>
    <w:p w:rsidR="003E06C1" w:rsidRPr="003E06C1" w:rsidRDefault="003E06C1" w:rsidP="003E06C1">
      <w:pPr>
        <w:pStyle w:val="ListParagraph"/>
        <w:numPr>
          <w:ilvl w:val="0"/>
          <w:numId w:val="27"/>
        </w:numPr>
        <w:rPr>
          <w:szCs w:val="22"/>
        </w:rPr>
      </w:pPr>
      <w:r w:rsidRPr="003E06C1">
        <w:rPr>
          <w:szCs w:val="22"/>
        </w:rPr>
        <w:t>‡</w:t>
      </w:r>
      <w:r w:rsidRPr="003E06C1">
        <w:rPr>
          <w:bCs/>
          <w:szCs w:val="22"/>
        </w:rPr>
        <w:t>Mourtzinis, S., W.J. Wiebold,</w:t>
      </w:r>
      <w:r w:rsidRPr="003E06C1">
        <w:rPr>
          <w:szCs w:val="22"/>
        </w:rPr>
        <w:t xml:space="preserve"> and </w:t>
      </w:r>
      <w:r w:rsidRPr="003E06C1">
        <w:rPr>
          <w:b/>
          <w:szCs w:val="22"/>
        </w:rPr>
        <w:t>S.P. Conley</w:t>
      </w:r>
      <w:r w:rsidRPr="003E06C1">
        <w:rPr>
          <w:szCs w:val="22"/>
        </w:rPr>
        <w:t xml:space="preserve">. 2016. Feasibility of a Grain Sorghum Ratoon Cropping System in SE Missouri. </w:t>
      </w:r>
      <w:r w:rsidRPr="003E06C1">
        <w:rPr>
          <w:color w:val="000000"/>
          <w:szCs w:val="22"/>
        </w:rPr>
        <w:t xml:space="preserve">Crop, Forage, &amp; </w:t>
      </w:r>
      <w:proofErr w:type="spellStart"/>
      <w:r w:rsidRPr="003E06C1">
        <w:rPr>
          <w:color w:val="000000"/>
          <w:szCs w:val="22"/>
        </w:rPr>
        <w:t>Turfgrass</w:t>
      </w:r>
      <w:proofErr w:type="spellEnd"/>
      <w:r w:rsidRPr="003E06C1">
        <w:rPr>
          <w:color w:val="000000"/>
          <w:szCs w:val="22"/>
        </w:rPr>
        <w:t xml:space="preserve"> Management. </w:t>
      </w:r>
      <w:proofErr w:type="spellStart"/>
      <w:r w:rsidRPr="003E06C1">
        <w:rPr>
          <w:szCs w:val="22"/>
        </w:rPr>
        <w:t>doi</w:t>
      </w:r>
      <w:proofErr w:type="spellEnd"/>
      <w:r w:rsidRPr="003E06C1">
        <w:rPr>
          <w:szCs w:val="22"/>
        </w:rPr>
        <w:t>: 10.2134/cftm2015.0215</w:t>
      </w:r>
    </w:p>
    <w:p w:rsidR="003E06C1" w:rsidRPr="003E06C1" w:rsidRDefault="003E06C1" w:rsidP="003E06C1">
      <w:pPr>
        <w:pStyle w:val="ListParagraph"/>
        <w:numPr>
          <w:ilvl w:val="0"/>
          <w:numId w:val="27"/>
        </w:numPr>
        <w:rPr>
          <w:szCs w:val="22"/>
        </w:rPr>
      </w:pPr>
      <w:r w:rsidRPr="003E06C1">
        <w:rPr>
          <w:szCs w:val="22"/>
        </w:rPr>
        <w:t xml:space="preserve">M.L. Wise, M. </w:t>
      </w:r>
      <w:proofErr w:type="spellStart"/>
      <w:r w:rsidRPr="003E06C1">
        <w:rPr>
          <w:szCs w:val="22"/>
        </w:rPr>
        <w:t>Vinja</w:t>
      </w:r>
      <w:proofErr w:type="spellEnd"/>
      <w:r w:rsidRPr="003E06C1">
        <w:rPr>
          <w:szCs w:val="22"/>
        </w:rPr>
        <w:t xml:space="preserve"> and </w:t>
      </w:r>
      <w:r w:rsidRPr="003E06C1">
        <w:rPr>
          <w:b/>
          <w:szCs w:val="22"/>
        </w:rPr>
        <w:t>S.P. Conley</w:t>
      </w:r>
      <w:r w:rsidRPr="003E06C1">
        <w:rPr>
          <w:szCs w:val="22"/>
        </w:rPr>
        <w:t xml:space="preserve">. 2016. Field Application of </w:t>
      </w:r>
      <w:proofErr w:type="spellStart"/>
      <w:r w:rsidRPr="003E06C1">
        <w:rPr>
          <w:szCs w:val="22"/>
        </w:rPr>
        <w:t>Benzothiadiazole</w:t>
      </w:r>
      <w:proofErr w:type="spellEnd"/>
      <w:r w:rsidRPr="003E06C1">
        <w:rPr>
          <w:szCs w:val="22"/>
        </w:rPr>
        <w:t xml:space="preserve"> (BTH) to Oats (</w:t>
      </w:r>
      <w:proofErr w:type="spellStart"/>
      <w:r w:rsidRPr="003E06C1">
        <w:rPr>
          <w:i/>
          <w:szCs w:val="22"/>
        </w:rPr>
        <w:t>Avena</w:t>
      </w:r>
      <w:proofErr w:type="spellEnd"/>
      <w:r w:rsidRPr="003E06C1">
        <w:rPr>
          <w:i/>
          <w:szCs w:val="22"/>
        </w:rPr>
        <w:t xml:space="preserve"> sativa</w:t>
      </w:r>
      <w:r w:rsidRPr="003E06C1">
        <w:rPr>
          <w:szCs w:val="22"/>
        </w:rPr>
        <w:t xml:space="preserve">):  Effects on Crown Rust Resistance and </w:t>
      </w:r>
      <w:proofErr w:type="spellStart"/>
      <w:r w:rsidRPr="003E06C1">
        <w:rPr>
          <w:szCs w:val="22"/>
        </w:rPr>
        <w:t>Avenanthramide</w:t>
      </w:r>
      <w:proofErr w:type="spellEnd"/>
      <w:r w:rsidRPr="003E06C1">
        <w:rPr>
          <w:szCs w:val="22"/>
        </w:rPr>
        <w:t xml:space="preserve"> Production. Crop Sci. 56: 4: 1904-1913. doi:10.2135/cropsci2015.11.0712</w:t>
      </w:r>
    </w:p>
    <w:p w:rsidR="003E06C1" w:rsidRPr="003E06C1" w:rsidRDefault="003E06C1" w:rsidP="003E06C1">
      <w:pPr>
        <w:pStyle w:val="ListParagraph"/>
        <w:numPr>
          <w:ilvl w:val="0"/>
          <w:numId w:val="27"/>
        </w:numPr>
        <w:rPr>
          <w:bCs/>
          <w:color w:val="222222"/>
          <w:szCs w:val="22"/>
          <w:shd w:val="clear" w:color="auto" w:fill="FFFFFF"/>
        </w:rPr>
      </w:pPr>
      <w:r w:rsidRPr="003E06C1">
        <w:rPr>
          <w:szCs w:val="22"/>
        </w:rPr>
        <w:t>‡</w:t>
      </w:r>
      <w:r w:rsidRPr="003E06C1">
        <w:rPr>
          <w:bCs/>
          <w:color w:val="222222"/>
          <w:szCs w:val="22"/>
          <w:shd w:val="clear" w:color="auto" w:fill="FFFFFF"/>
        </w:rPr>
        <w:t xml:space="preserve">D.A. Marburger, B.J. </w:t>
      </w:r>
      <w:proofErr w:type="spellStart"/>
      <w:r w:rsidRPr="003E06C1">
        <w:rPr>
          <w:bCs/>
          <w:color w:val="222222"/>
          <w:szCs w:val="22"/>
          <w:shd w:val="clear" w:color="auto" w:fill="FFFFFF"/>
        </w:rPr>
        <w:t>Haverkamp</w:t>
      </w:r>
      <w:proofErr w:type="spellEnd"/>
      <w:r w:rsidRPr="003E06C1">
        <w:rPr>
          <w:bCs/>
          <w:color w:val="222222"/>
          <w:szCs w:val="22"/>
          <w:shd w:val="clear" w:color="auto" w:fill="FFFFFF"/>
        </w:rPr>
        <w:t xml:space="preserve">, R.G. </w:t>
      </w:r>
      <w:proofErr w:type="spellStart"/>
      <w:r w:rsidRPr="003E06C1">
        <w:rPr>
          <w:bCs/>
          <w:color w:val="222222"/>
          <w:szCs w:val="22"/>
          <w:shd w:val="clear" w:color="auto" w:fill="FFFFFF"/>
        </w:rPr>
        <w:t>L.aurenz</w:t>
      </w:r>
      <w:proofErr w:type="spellEnd"/>
      <w:r w:rsidRPr="003E06C1">
        <w:rPr>
          <w:bCs/>
          <w:color w:val="222222"/>
          <w:szCs w:val="22"/>
          <w:shd w:val="clear" w:color="auto" w:fill="FFFFFF"/>
        </w:rPr>
        <w:t xml:space="preserve">, J.M. Orlowski, </w:t>
      </w:r>
      <w:proofErr w:type="gramStart"/>
      <w:r w:rsidRPr="003E06C1">
        <w:rPr>
          <w:bCs/>
          <w:color w:val="222222"/>
          <w:szCs w:val="22"/>
          <w:shd w:val="clear" w:color="auto" w:fill="FFFFFF"/>
        </w:rPr>
        <w:t>E..</w:t>
      </w:r>
      <w:proofErr w:type="gramEnd"/>
      <w:r w:rsidRPr="003E06C1">
        <w:rPr>
          <w:bCs/>
          <w:color w:val="222222"/>
          <w:szCs w:val="22"/>
          <w:shd w:val="clear" w:color="auto" w:fill="FFFFFF"/>
        </w:rPr>
        <w:t xml:space="preserve"> Wilson, S. N. Casteel, C.D. Lee, </w:t>
      </w:r>
      <w:proofErr w:type="gramStart"/>
      <w:r w:rsidRPr="003E06C1">
        <w:rPr>
          <w:bCs/>
          <w:color w:val="222222"/>
          <w:szCs w:val="22"/>
          <w:shd w:val="clear" w:color="auto" w:fill="FFFFFF"/>
        </w:rPr>
        <w:t>S..</w:t>
      </w:r>
      <w:proofErr w:type="gramEnd"/>
      <w:r w:rsidRPr="003E06C1">
        <w:rPr>
          <w:bCs/>
          <w:color w:val="222222"/>
          <w:szCs w:val="22"/>
          <w:shd w:val="clear" w:color="auto" w:fill="FFFFFF"/>
        </w:rPr>
        <w:t xml:space="preserve"> </w:t>
      </w:r>
      <w:proofErr w:type="spellStart"/>
      <w:r w:rsidRPr="003E06C1">
        <w:rPr>
          <w:bCs/>
          <w:color w:val="222222"/>
          <w:szCs w:val="22"/>
          <w:shd w:val="clear" w:color="auto" w:fill="FFFFFF"/>
        </w:rPr>
        <w:t>Naeve</w:t>
      </w:r>
      <w:proofErr w:type="spellEnd"/>
      <w:r w:rsidRPr="003E06C1">
        <w:rPr>
          <w:bCs/>
          <w:color w:val="222222"/>
          <w:szCs w:val="22"/>
          <w:shd w:val="clear" w:color="auto" w:fill="FFFFFF"/>
        </w:rPr>
        <w:t xml:space="preserve">, E.D. Nafziger, K.L. </w:t>
      </w:r>
      <w:proofErr w:type="spellStart"/>
      <w:r w:rsidRPr="003E06C1">
        <w:rPr>
          <w:bCs/>
          <w:color w:val="222222"/>
          <w:szCs w:val="22"/>
          <w:shd w:val="clear" w:color="auto" w:fill="FFFFFF"/>
        </w:rPr>
        <w:t>Roozeboom</w:t>
      </w:r>
      <w:proofErr w:type="spellEnd"/>
      <w:r w:rsidRPr="003E06C1">
        <w:rPr>
          <w:bCs/>
          <w:color w:val="222222"/>
          <w:szCs w:val="22"/>
          <w:shd w:val="clear" w:color="auto" w:fill="FFFFFF"/>
        </w:rPr>
        <w:t xml:space="preserve">, W.J. Ross, K.D. Thelen, and </w:t>
      </w:r>
      <w:r w:rsidRPr="003E06C1">
        <w:rPr>
          <w:b/>
          <w:bCs/>
          <w:color w:val="222222"/>
          <w:szCs w:val="22"/>
          <w:shd w:val="clear" w:color="auto" w:fill="FFFFFF"/>
        </w:rPr>
        <w:t>S.P. Conley</w:t>
      </w:r>
      <w:r w:rsidRPr="003E06C1">
        <w:rPr>
          <w:bCs/>
          <w:color w:val="222222"/>
          <w:szCs w:val="22"/>
          <w:shd w:val="clear" w:color="auto" w:fill="FFFFFF"/>
        </w:rPr>
        <w:t xml:space="preserve">. 2016. Characterizing Genotype by Management Interactions on Soybean Seed Yield. Crop Sci. </w:t>
      </w:r>
      <w:r w:rsidRPr="003E06C1">
        <w:rPr>
          <w:szCs w:val="22"/>
        </w:rPr>
        <w:t xml:space="preserve">56:786–796. </w:t>
      </w:r>
      <w:proofErr w:type="spellStart"/>
      <w:r w:rsidRPr="003E06C1">
        <w:rPr>
          <w:szCs w:val="22"/>
        </w:rPr>
        <w:t>doi</w:t>
      </w:r>
      <w:proofErr w:type="spellEnd"/>
      <w:r w:rsidRPr="003E06C1">
        <w:rPr>
          <w:szCs w:val="22"/>
        </w:rPr>
        <w:t>: 10.2135/cropsci2015.09.0576</w:t>
      </w:r>
    </w:p>
    <w:p w:rsidR="003E06C1" w:rsidRPr="003E06C1" w:rsidRDefault="003E06C1" w:rsidP="003E06C1">
      <w:pPr>
        <w:pStyle w:val="ListParagraph"/>
        <w:numPr>
          <w:ilvl w:val="0"/>
          <w:numId w:val="27"/>
        </w:numPr>
        <w:outlineLvl w:val="0"/>
        <w:rPr>
          <w:szCs w:val="22"/>
        </w:rPr>
      </w:pPr>
      <w:r w:rsidRPr="003E06C1">
        <w:rPr>
          <w:szCs w:val="22"/>
        </w:rPr>
        <w:t>‡</w:t>
      </w:r>
      <w:r w:rsidRPr="003E06C1">
        <w:rPr>
          <w:bCs/>
          <w:szCs w:val="22"/>
        </w:rPr>
        <w:t xml:space="preserve">E. Smidt, J. </w:t>
      </w:r>
      <w:proofErr w:type="spellStart"/>
      <w:r w:rsidRPr="003E06C1">
        <w:rPr>
          <w:bCs/>
          <w:szCs w:val="22"/>
        </w:rPr>
        <w:t>Zu</w:t>
      </w:r>
      <w:proofErr w:type="spellEnd"/>
      <w:r w:rsidRPr="003E06C1">
        <w:rPr>
          <w:bCs/>
          <w:szCs w:val="22"/>
        </w:rPr>
        <w:t>, F. Arriaga,</w:t>
      </w:r>
      <w:r w:rsidRPr="003E06C1">
        <w:rPr>
          <w:szCs w:val="22"/>
        </w:rPr>
        <w:t xml:space="preserve"> and </w:t>
      </w:r>
      <w:r w:rsidRPr="003E06C1">
        <w:rPr>
          <w:b/>
          <w:szCs w:val="22"/>
        </w:rPr>
        <w:t>S.P. Conley.</w:t>
      </w:r>
      <w:r w:rsidRPr="003E06C1">
        <w:rPr>
          <w:szCs w:val="22"/>
        </w:rPr>
        <w:t xml:space="preserve"> 2016. Identifying field attributes that predict soybean yield using random forest analysis. </w:t>
      </w:r>
      <w:proofErr w:type="spellStart"/>
      <w:r w:rsidRPr="003E06C1">
        <w:rPr>
          <w:szCs w:val="22"/>
        </w:rPr>
        <w:t>Agron</w:t>
      </w:r>
      <w:proofErr w:type="spellEnd"/>
      <w:r w:rsidRPr="003E06C1">
        <w:rPr>
          <w:szCs w:val="22"/>
        </w:rPr>
        <w:t>. J. 108: 2: 637-646. doi:10.2134/agronj2015.0222</w:t>
      </w:r>
    </w:p>
    <w:p w:rsidR="003E06C1" w:rsidRPr="003E06C1" w:rsidRDefault="003E06C1" w:rsidP="003E06C1">
      <w:pPr>
        <w:pStyle w:val="ListParagraph"/>
        <w:numPr>
          <w:ilvl w:val="0"/>
          <w:numId w:val="27"/>
        </w:numPr>
        <w:rPr>
          <w:szCs w:val="22"/>
        </w:rPr>
      </w:pPr>
      <w:r w:rsidRPr="003E06C1">
        <w:rPr>
          <w:szCs w:val="22"/>
        </w:rPr>
        <w:t xml:space="preserve">T.R. Butts, J.K. </w:t>
      </w:r>
      <w:proofErr w:type="spellStart"/>
      <w:r w:rsidRPr="003E06C1">
        <w:rPr>
          <w:szCs w:val="22"/>
        </w:rPr>
        <w:t>Norsworthy</w:t>
      </w:r>
      <w:proofErr w:type="spellEnd"/>
      <w:r w:rsidRPr="003E06C1">
        <w:rPr>
          <w:szCs w:val="22"/>
        </w:rPr>
        <w:t xml:space="preserve">, G.R. Kruger, L.D. </w:t>
      </w:r>
      <w:proofErr w:type="spellStart"/>
      <w:r w:rsidRPr="003E06C1">
        <w:rPr>
          <w:szCs w:val="22"/>
        </w:rPr>
        <w:t>Sandell</w:t>
      </w:r>
      <w:proofErr w:type="spellEnd"/>
      <w:r w:rsidRPr="003E06C1">
        <w:rPr>
          <w:szCs w:val="22"/>
        </w:rPr>
        <w:t xml:space="preserve">, B.G. Young, L.E. </w:t>
      </w:r>
      <w:proofErr w:type="spellStart"/>
      <w:r w:rsidRPr="003E06C1">
        <w:rPr>
          <w:szCs w:val="22"/>
        </w:rPr>
        <w:t>Steckel</w:t>
      </w:r>
      <w:proofErr w:type="spellEnd"/>
      <w:r w:rsidRPr="003E06C1">
        <w:rPr>
          <w:szCs w:val="22"/>
        </w:rPr>
        <w:t xml:space="preserve">, M.M. </w:t>
      </w:r>
      <w:proofErr w:type="spellStart"/>
      <w:r w:rsidRPr="003E06C1">
        <w:rPr>
          <w:szCs w:val="22"/>
        </w:rPr>
        <w:t>Loux</w:t>
      </w:r>
      <w:proofErr w:type="spellEnd"/>
      <w:r w:rsidRPr="003E06C1">
        <w:rPr>
          <w:szCs w:val="22"/>
        </w:rPr>
        <w:t xml:space="preserve">, K.W. Bradley, </w:t>
      </w:r>
      <w:r w:rsidRPr="003E06C1">
        <w:rPr>
          <w:b/>
          <w:szCs w:val="22"/>
        </w:rPr>
        <w:t>S.P. Conley</w:t>
      </w:r>
      <w:r w:rsidRPr="003E06C1">
        <w:rPr>
          <w:szCs w:val="22"/>
        </w:rPr>
        <w:t>, D.E. Stoltenberg, F.J. Arriaga, and V.M. Davis. 2016. Management of Pigweed (</w:t>
      </w:r>
      <w:proofErr w:type="spellStart"/>
      <w:r w:rsidRPr="003E06C1">
        <w:rPr>
          <w:i/>
          <w:szCs w:val="22"/>
        </w:rPr>
        <w:t>Amaranthus</w:t>
      </w:r>
      <w:proofErr w:type="spellEnd"/>
      <w:r w:rsidRPr="003E06C1">
        <w:rPr>
          <w:i/>
          <w:szCs w:val="22"/>
        </w:rPr>
        <w:t xml:space="preserve"> </w:t>
      </w:r>
      <w:r w:rsidRPr="003E06C1">
        <w:rPr>
          <w:szCs w:val="22"/>
        </w:rPr>
        <w:t xml:space="preserve">spp.) in </w:t>
      </w:r>
      <w:proofErr w:type="spellStart"/>
      <w:r w:rsidRPr="003E06C1">
        <w:rPr>
          <w:szCs w:val="22"/>
        </w:rPr>
        <w:t>Glufosinate</w:t>
      </w:r>
      <w:proofErr w:type="spellEnd"/>
      <w:r w:rsidRPr="003E06C1">
        <w:rPr>
          <w:szCs w:val="22"/>
        </w:rPr>
        <w:t xml:space="preserve">-Resistant Soybean in the Midwest and </w:t>
      </w:r>
      <w:proofErr w:type="spellStart"/>
      <w:r w:rsidRPr="003E06C1">
        <w:rPr>
          <w:szCs w:val="22"/>
        </w:rPr>
        <w:t>Midsouth</w:t>
      </w:r>
      <w:proofErr w:type="spellEnd"/>
      <w:r w:rsidRPr="003E06C1">
        <w:rPr>
          <w:szCs w:val="22"/>
        </w:rPr>
        <w:t>. Weed Tech. 30:355-365. DOI:10.1614/WT-D-15-00076.1</w:t>
      </w:r>
    </w:p>
    <w:p w:rsidR="003E06C1" w:rsidRPr="003E06C1" w:rsidRDefault="003E06C1" w:rsidP="003E06C1">
      <w:pPr>
        <w:pStyle w:val="ListParagraph"/>
        <w:numPr>
          <w:ilvl w:val="0"/>
          <w:numId w:val="27"/>
        </w:numPr>
        <w:outlineLvl w:val="0"/>
        <w:rPr>
          <w:szCs w:val="22"/>
        </w:rPr>
      </w:pPr>
      <w:r w:rsidRPr="003E06C1">
        <w:rPr>
          <w:szCs w:val="22"/>
        </w:rPr>
        <w:t xml:space="preserve">‡D. Marburger, S. Mourtzinis, J.M. Gaska and </w:t>
      </w:r>
      <w:r w:rsidRPr="003E06C1">
        <w:rPr>
          <w:b/>
          <w:szCs w:val="22"/>
        </w:rPr>
        <w:t>S.P. Conley</w:t>
      </w:r>
      <w:r w:rsidRPr="003E06C1">
        <w:rPr>
          <w:szCs w:val="22"/>
        </w:rPr>
        <w:t xml:space="preserve">. 2016. Does Crop Rotation and Tillage Influence Soybean Seed-applied Inoculant Decisions. </w:t>
      </w:r>
      <w:proofErr w:type="spellStart"/>
      <w:r w:rsidRPr="003E06C1">
        <w:rPr>
          <w:szCs w:val="22"/>
        </w:rPr>
        <w:t>Agron</w:t>
      </w:r>
      <w:proofErr w:type="spellEnd"/>
      <w:r w:rsidRPr="003E06C1">
        <w:rPr>
          <w:szCs w:val="22"/>
        </w:rPr>
        <w:t>. J. 108: 1: 402-406. doi:10.2134/agronj2015.0331.</w:t>
      </w:r>
    </w:p>
    <w:p w:rsidR="005A5F3C" w:rsidRPr="009C6F4F" w:rsidRDefault="00841DE5" w:rsidP="00841DE5">
      <w:pPr>
        <w:ind w:left="0"/>
        <w:rPr>
          <w:szCs w:val="22"/>
        </w:rPr>
      </w:pPr>
      <w:r w:rsidRPr="003E06C1">
        <w:rPr>
          <w:szCs w:val="22"/>
        </w:rPr>
        <w:t>‡Denotes research conducted</w:t>
      </w:r>
      <w:r w:rsidRPr="00841DE5">
        <w:rPr>
          <w:szCs w:val="22"/>
        </w:rPr>
        <w:t xml:space="preserve"> by my graduate student or Post Doc.</w:t>
      </w:r>
    </w:p>
    <w:sectPr w:rsidR="005A5F3C" w:rsidRPr="009C6F4F" w:rsidSect="007B0313">
      <w:footerReference w:type="even" r:id="rId8"/>
      <w:footerReference w:type="default" r:id="rId9"/>
      <w:headerReference w:type="first" r:id="rId10"/>
      <w:footerReference w:type="first" r:id="rId11"/>
      <w:pgSz w:w="12240" w:h="15840"/>
      <w:pgMar w:top="1440" w:right="1440" w:bottom="1440" w:left="1440" w:header="720" w:footer="720" w:gutter="0"/>
      <w:paperSrc w:first="1" w:other="1"/>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1E" w:rsidRDefault="004B2D1E">
      <w:r>
        <w:separator/>
      </w:r>
    </w:p>
  </w:endnote>
  <w:endnote w:type="continuationSeparator" w:id="0">
    <w:p w:rsidR="004B2D1E" w:rsidRDefault="004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22" w:rsidRDefault="004F0A22" w:rsidP="00A00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A22" w:rsidRDefault="004F0A22" w:rsidP="009B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22" w:rsidRDefault="004F0A22" w:rsidP="007B0313">
    <w:pPr>
      <w:pStyle w:val="Header"/>
      <w:tabs>
        <w:tab w:val="clear" w:pos="8640"/>
        <w:tab w:val="left" w:pos="6480"/>
        <w:tab w:val="right" w:pos="9990"/>
      </w:tabs>
      <w:ind w:right="360"/>
      <w:jc w:val="right"/>
      <w:rPr>
        <w:rFonts w:ascii="TimesNewRomanPS" w:hAnsi="TimesNewRomanPS"/>
        <w:sz w:val="20"/>
      </w:rPr>
    </w:pPr>
    <w:r>
      <w:rPr>
        <w:rFonts w:ascii="TimesNewRomanPS" w:hAnsi="TimesNewRomanPS"/>
        <w:sz w:val="20"/>
      </w:rPr>
      <w:t xml:space="preserve">Shawn P. Conley; </w:t>
    </w:r>
    <w:r w:rsidRPr="007B0313">
      <w:rPr>
        <w:rFonts w:ascii="TimesNewRomanPS" w:hAnsi="TimesNewRomanPS"/>
        <w:sz w:val="20"/>
      </w:rPr>
      <w:t xml:space="preserve">Page </w:t>
    </w:r>
    <w:r w:rsidRPr="007B0313">
      <w:rPr>
        <w:rFonts w:ascii="TimesNewRomanPS" w:hAnsi="TimesNewRomanPS"/>
        <w:sz w:val="20"/>
      </w:rPr>
      <w:fldChar w:fldCharType="begin"/>
    </w:r>
    <w:r w:rsidRPr="007B0313">
      <w:rPr>
        <w:rFonts w:ascii="TimesNewRomanPS" w:hAnsi="TimesNewRomanPS"/>
        <w:sz w:val="20"/>
      </w:rPr>
      <w:instrText xml:space="preserve"> PAGE </w:instrText>
    </w:r>
    <w:r w:rsidRPr="007B0313">
      <w:rPr>
        <w:rFonts w:ascii="TimesNewRomanPS" w:hAnsi="TimesNewRomanPS"/>
        <w:sz w:val="20"/>
      </w:rPr>
      <w:fldChar w:fldCharType="separate"/>
    </w:r>
    <w:r w:rsidR="006018FF">
      <w:rPr>
        <w:rFonts w:ascii="TimesNewRomanPS" w:hAnsi="TimesNewRomanPS"/>
        <w:noProof/>
        <w:sz w:val="20"/>
      </w:rPr>
      <w:t>2</w:t>
    </w:r>
    <w:r w:rsidRPr="007B0313">
      <w:rPr>
        <w:rFonts w:ascii="TimesNewRomanPS" w:hAnsi="TimesNewRomanPS"/>
        <w:sz w:val="20"/>
      </w:rPr>
      <w:fldChar w:fldCharType="end"/>
    </w:r>
    <w:r w:rsidRPr="007B0313">
      <w:rPr>
        <w:rFonts w:ascii="TimesNewRomanPS" w:hAnsi="TimesNewRomanPS"/>
        <w:sz w:val="20"/>
      </w:rPr>
      <w:t xml:space="preserve"> of </w:t>
    </w:r>
    <w:r w:rsidRPr="007B0313">
      <w:rPr>
        <w:rFonts w:ascii="TimesNewRomanPS" w:hAnsi="TimesNewRomanPS"/>
        <w:sz w:val="20"/>
      </w:rPr>
      <w:fldChar w:fldCharType="begin"/>
    </w:r>
    <w:r w:rsidRPr="007B0313">
      <w:rPr>
        <w:rFonts w:ascii="TimesNewRomanPS" w:hAnsi="TimesNewRomanPS"/>
        <w:sz w:val="20"/>
      </w:rPr>
      <w:instrText xml:space="preserve"> NUMPAGES </w:instrText>
    </w:r>
    <w:r w:rsidRPr="007B0313">
      <w:rPr>
        <w:rFonts w:ascii="TimesNewRomanPS" w:hAnsi="TimesNewRomanPS"/>
        <w:sz w:val="20"/>
      </w:rPr>
      <w:fldChar w:fldCharType="separate"/>
    </w:r>
    <w:r w:rsidR="006018FF">
      <w:rPr>
        <w:rFonts w:ascii="TimesNewRomanPS" w:hAnsi="TimesNewRomanPS"/>
        <w:noProof/>
        <w:sz w:val="20"/>
      </w:rPr>
      <w:t>2</w:t>
    </w:r>
    <w:r w:rsidRPr="007B0313">
      <w:rPr>
        <w:rFonts w:ascii="TimesNewRomanPS" w:hAnsi="TimesNewRomanP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22" w:rsidRDefault="004F0A22" w:rsidP="00A00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A22" w:rsidRDefault="004F0A22" w:rsidP="00D708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1E" w:rsidRDefault="004B2D1E">
      <w:r>
        <w:separator/>
      </w:r>
    </w:p>
  </w:footnote>
  <w:footnote w:type="continuationSeparator" w:id="0">
    <w:p w:rsidR="004B2D1E" w:rsidRDefault="004B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22" w:rsidRDefault="004F0A22">
    <w:pPr>
      <w:pStyle w:val="Header"/>
      <w:tabs>
        <w:tab w:val="left" w:pos="6480"/>
      </w:tabs>
      <w:rPr>
        <w:rFonts w:ascii="TimesNewRomanPS" w:hAnsi="TimesNewRomanPS"/>
      </w:rPr>
    </w:pPr>
    <w:r>
      <w:rPr>
        <w:rFonts w:ascii="TimesNewRomanPS" w:hAnsi="TimesNewRomanPS"/>
      </w:rPr>
      <w:tab/>
    </w:r>
    <w:r>
      <w:rPr>
        <w:rFonts w:ascii="TimesNewRomanPS" w:hAnsi="TimesNewRomanPS"/>
      </w:rPr>
      <w:tab/>
    </w:r>
  </w:p>
  <w:p w:rsidR="004F0A22" w:rsidRDefault="004F0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538"/>
    <w:multiLevelType w:val="hybridMultilevel"/>
    <w:tmpl w:val="7EC25E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222DC"/>
    <w:multiLevelType w:val="multilevel"/>
    <w:tmpl w:val="2E085D7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934F1E"/>
    <w:multiLevelType w:val="hybridMultilevel"/>
    <w:tmpl w:val="F7FC3A7C"/>
    <w:lvl w:ilvl="0" w:tplc="3CF03E4E">
      <w:start w:val="1"/>
      <w:numFmt w:val="upperLetter"/>
      <w:lvlText w:val="%1."/>
      <w:lvlJc w:val="left"/>
      <w:pPr>
        <w:tabs>
          <w:tab w:val="num" w:pos="720"/>
        </w:tabs>
        <w:ind w:left="720" w:hanging="360"/>
      </w:pPr>
      <w:rPr>
        <w:rFonts w:hint="default"/>
        <w:b/>
      </w:rPr>
    </w:lvl>
    <w:lvl w:ilvl="1" w:tplc="230A9E36">
      <w:start w:val="1"/>
      <w:numFmt w:val="decimal"/>
      <w:lvlText w:val="(%2)"/>
      <w:lvlJc w:val="left"/>
      <w:pPr>
        <w:tabs>
          <w:tab w:val="num" w:pos="1440"/>
        </w:tabs>
        <w:ind w:left="1440" w:hanging="360"/>
      </w:pPr>
      <w:rPr>
        <w:rFonts w:hint="default"/>
      </w:rPr>
    </w:lvl>
    <w:lvl w:ilvl="2" w:tplc="005C4B18">
      <w:start w:val="1"/>
      <w:numFmt w:val="lowerLetter"/>
      <w:lvlText w:val="%3."/>
      <w:lvlJc w:val="right"/>
      <w:pPr>
        <w:tabs>
          <w:tab w:val="num" w:pos="2160"/>
        </w:tabs>
        <w:ind w:left="2160" w:hanging="180"/>
      </w:pPr>
      <w:rPr>
        <w:rFonts w:hint="default"/>
        <w:b/>
      </w:rPr>
    </w:lvl>
    <w:lvl w:ilvl="3" w:tplc="C6BA799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38986AD2">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217C0"/>
    <w:multiLevelType w:val="multilevel"/>
    <w:tmpl w:val="2E085D7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5934EF"/>
    <w:multiLevelType w:val="hybridMultilevel"/>
    <w:tmpl w:val="F912C9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2F340E"/>
    <w:multiLevelType w:val="hybridMultilevel"/>
    <w:tmpl w:val="85C679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59810DD"/>
    <w:multiLevelType w:val="hybridMultilevel"/>
    <w:tmpl w:val="43B4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2185E"/>
    <w:multiLevelType w:val="hybridMultilevel"/>
    <w:tmpl w:val="CB807D5C"/>
    <w:lvl w:ilvl="0" w:tplc="0409000F">
      <w:start w:val="1"/>
      <w:numFmt w:val="decimal"/>
      <w:lvlText w:val="%1."/>
      <w:lvlJc w:val="left"/>
      <w:pPr>
        <w:tabs>
          <w:tab w:val="num" w:pos="720"/>
        </w:tabs>
        <w:ind w:left="720" w:hanging="360"/>
      </w:pPr>
    </w:lvl>
    <w:lvl w:ilvl="1" w:tplc="2FA89D4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0685C"/>
    <w:multiLevelType w:val="hybridMultilevel"/>
    <w:tmpl w:val="AEDC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25D99"/>
    <w:multiLevelType w:val="hybridMultilevel"/>
    <w:tmpl w:val="3D0EC29E"/>
    <w:lvl w:ilvl="0" w:tplc="C29C7600">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3D4111"/>
    <w:multiLevelType w:val="hybridMultilevel"/>
    <w:tmpl w:val="8A0A4CAA"/>
    <w:lvl w:ilvl="0" w:tplc="06CAB170">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212914"/>
    <w:multiLevelType w:val="hybridMultilevel"/>
    <w:tmpl w:val="71C2AC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B07D2"/>
    <w:multiLevelType w:val="hybridMultilevel"/>
    <w:tmpl w:val="5CF23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1E44071"/>
    <w:multiLevelType w:val="hybridMultilevel"/>
    <w:tmpl w:val="63FA0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2B87FFC"/>
    <w:multiLevelType w:val="hybridMultilevel"/>
    <w:tmpl w:val="601A37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EC7A9B"/>
    <w:multiLevelType w:val="multilevel"/>
    <w:tmpl w:val="DC58AE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3E4BC8"/>
    <w:multiLevelType w:val="hybridMultilevel"/>
    <w:tmpl w:val="D48E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25570"/>
    <w:multiLevelType w:val="multilevel"/>
    <w:tmpl w:val="F20EC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0A1AD5"/>
    <w:multiLevelType w:val="hybridMultilevel"/>
    <w:tmpl w:val="31CE1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922585"/>
    <w:multiLevelType w:val="hybridMultilevel"/>
    <w:tmpl w:val="0E52C23C"/>
    <w:lvl w:ilvl="0" w:tplc="F65CBC2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0D5D09"/>
    <w:multiLevelType w:val="hybridMultilevel"/>
    <w:tmpl w:val="69EE3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A4612D"/>
    <w:multiLevelType w:val="hybridMultilevel"/>
    <w:tmpl w:val="66124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74268"/>
    <w:multiLevelType w:val="hybridMultilevel"/>
    <w:tmpl w:val="9DF2F0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264469"/>
    <w:multiLevelType w:val="hybridMultilevel"/>
    <w:tmpl w:val="8AA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12FCE"/>
    <w:multiLevelType w:val="hybridMultilevel"/>
    <w:tmpl w:val="601A37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EF4676"/>
    <w:multiLevelType w:val="hybridMultilevel"/>
    <w:tmpl w:val="2E085D72"/>
    <w:lvl w:ilvl="0" w:tplc="9A96F3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4"/>
  </w:num>
  <w:num w:numId="4">
    <w:abstractNumId w:val="25"/>
  </w:num>
  <w:num w:numId="5">
    <w:abstractNumId w:val="12"/>
  </w:num>
  <w:num w:numId="6">
    <w:abstractNumId w:val="5"/>
  </w:num>
  <w:num w:numId="7">
    <w:abstractNumId w:val="1"/>
  </w:num>
  <w:num w:numId="8">
    <w:abstractNumId w:val="0"/>
  </w:num>
  <w:num w:numId="9">
    <w:abstractNumId w:val="3"/>
  </w:num>
  <w:num w:numId="10">
    <w:abstractNumId w:val="18"/>
  </w:num>
  <w:num w:numId="11">
    <w:abstractNumId w:val="19"/>
  </w:num>
  <w:num w:numId="12">
    <w:abstractNumId w:val="22"/>
  </w:num>
  <w:num w:numId="13">
    <w:abstractNumId w:val="7"/>
  </w:num>
  <w:num w:numId="14">
    <w:abstractNumId w:val="1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10"/>
  </w:num>
  <w:num w:numId="23">
    <w:abstractNumId w:val="9"/>
  </w:num>
  <w:num w:numId="24">
    <w:abstractNumId w:val="23"/>
  </w:num>
  <w:num w:numId="25">
    <w:abstractNumId w:val="2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04"/>
    <w:rsid w:val="00000874"/>
    <w:rsid w:val="00002D61"/>
    <w:rsid w:val="000051F0"/>
    <w:rsid w:val="000058EE"/>
    <w:rsid w:val="00007E1A"/>
    <w:rsid w:val="00012427"/>
    <w:rsid w:val="00014B76"/>
    <w:rsid w:val="00015762"/>
    <w:rsid w:val="0002059C"/>
    <w:rsid w:val="00021803"/>
    <w:rsid w:val="00023F6B"/>
    <w:rsid w:val="00024753"/>
    <w:rsid w:val="00025943"/>
    <w:rsid w:val="00026D12"/>
    <w:rsid w:val="000304B1"/>
    <w:rsid w:val="00030E00"/>
    <w:rsid w:val="00031BB4"/>
    <w:rsid w:val="000341D3"/>
    <w:rsid w:val="00034991"/>
    <w:rsid w:val="000407FD"/>
    <w:rsid w:val="00043620"/>
    <w:rsid w:val="000438E5"/>
    <w:rsid w:val="00046CC9"/>
    <w:rsid w:val="0004735E"/>
    <w:rsid w:val="00047AEE"/>
    <w:rsid w:val="000528DD"/>
    <w:rsid w:val="00053784"/>
    <w:rsid w:val="00053894"/>
    <w:rsid w:val="000544F8"/>
    <w:rsid w:val="00056A28"/>
    <w:rsid w:val="00056DF2"/>
    <w:rsid w:val="000616A1"/>
    <w:rsid w:val="0006532E"/>
    <w:rsid w:val="00065954"/>
    <w:rsid w:val="00067670"/>
    <w:rsid w:val="00067DF0"/>
    <w:rsid w:val="00072069"/>
    <w:rsid w:val="0007385A"/>
    <w:rsid w:val="00075518"/>
    <w:rsid w:val="000774AB"/>
    <w:rsid w:val="00084FA7"/>
    <w:rsid w:val="00085E36"/>
    <w:rsid w:val="0009179C"/>
    <w:rsid w:val="00091D5C"/>
    <w:rsid w:val="00093F16"/>
    <w:rsid w:val="00096739"/>
    <w:rsid w:val="000A3CF3"/>
    <w:rsid w:val="000A3FD3"/>
    <w:rsid w:val="000A57B2"/>
    <w:rsid w:val="000A583F"/>
    <w:rsid w:val="000A589A"/>
    <w:rsid w:val="000B2CA8"/>
    <w:rsid w:val="000B3EB8"/>
    <w:rsid w:val="000B509B"/>
    <w:rsid w:val="000B6838"/>
    <w:rsid w:val="000B7B1A"/>
    <w:rsid w:val="000C0A4E"/>
    <w:rsid w:val="000C6E79"/>
    <w:rsid w:val="000D1989"/>
    <w:rsid w:val="000D1CFD"/>
    <w:rsid w:val="000D22EA"/>
    <w:rsid w:val="000D3291"/>
    <w:rsid w:val="000D48F8"/>
    <w:rsid w:val="000D56D2"/>
    <w:rsid w:val="000E4454"/>
    <w:rsid w:val="000F0466"/>
    <w:rsid w:val="000F0A6E"/>
    <w:rsid w:val="000F29D1"/>
    <w:rsid w:val="000F362C"/>
    <w:rsid w:val="000F4790"/>
    <w:rsid w:val="000F4A08"/>
    <w:rsid w:val="000F5967"/>
    <w:rsid w:val="000F5E8F"/>
    <w:rsid w:val="000F6F52"/>
    <w:rsid w:val="000F7534"/>
    <w:rsid w:val="00100B26"/>
    <w:rsid w:val="00100B2E"/>
    <w:rsid w:val="0010313C"/>
    <w:rsid w:val="00105844"/>
    <w:rsid w:val="00105EA5"/>
    <w:rsid w:val="00106957"/>
    <w:rsid w:val="00113FF8"/>
    <w:rsid w:val="00114773"/>
    <w:rsid w:val="00115048"/>
    <w:rsid w:val="001178A1"/>
    <w:rsid w:val="0012016E"/>
    <w:rsid w:val="00121B2B"/>
    <w:rsid w:val="001239EE"/>
    <w:rsid w:val="00124338"/>
    <w:rsid w:val="00126B0C"/>
    <w:rsid w:val="00130495"/>
    <w:rsid w:val="00133480"/>
    <w:rsid w:val="0013372C"/>
    <w:rsid w:val="00133D4F"/>
    <w:rsid w:val="001341F1"/>
    <w:rsid w:val="00134333"/>
    <w:rsid w:val="001357BC"/>
    <w:rsid w:val="00136638"/>
    <w:rsid w:val="001370B8"/>
    <w:rsid w:val="00140E47"/>
    <w:rsid w:val="00142D76"/>
    <w:rsid w:val="00142FB6"/>
    <w:rsid w:val="0014378F"/>
    <w:rsid w:val="001517CE"/>
    <w:rsid w:val="001529EC"/>
    <w:rsid w:val="00154034"/>
    <w:rsid w:val="00154B4F"/>
    <w:rsid w:val="00154CAF"/>
    <w:rsid w:val="00155F1A"/>
    <w:rsid w:val="00160297"/>
    <w:rsid w:val="0016323D"/>
    <w:rsid w:val="00170786"/>
    <w:rsid w:val="001709DB"/>
    <w:rsid w:val="001720AD"/>
    <w:rsid w:val="00172718"/>
    <w:rsid w:val="00172E4F"/>
    <w:rsid w:val="00172FB7"/>
    <w:rsid w:val="00173DB0"/>
    <w:rsid w:val="0017561F"/>
    <w:rsid w:val="00177373"/>
    <w:rsid w:val="00177A4E"/>
    <w:rsid w:val="001823F9"/>
    <w:rsid w:val="00182656"/>
    <w:rsid w:val="001855F3"/>
    <w:rsid w:val="00187189"/>
    <w:rsid w:val="00191D98"/>
    <w:rsid w:val="0019220E"/>
    <w:rsid w:val="00193BB6"/>
    <w:rsid w:val="00194F49"/>
    <w:rsid w:val="001A1B2E"/>
    <w:rsid w:val="001A3C5F"/>
    <w:rsid w:val="001A74F9"/>
    <w:rsid w:val="001B0177"/>
    <w:rsid w:val="001B03FB"/>
    <w:rsid w:val="001B0D6C"/>
    <w:rsid w:val="001B2539"/>
    <w:rsid w:val="001B32B2"/>
    <w:rsid w:val="001B4F1E"/>
    <w:rsid w:val="001B61FB"/>
    <w:rsid w:val="001B6A59"/>
    <w:rsid w:val="001C0598"/>
    <w:rsid w:val="001C0976"/>
    <w:rsid w:val="001C11B2"/>
    <w:rsid w:val="001C1286"/>
    <w:rsid w:val="001C20E7"/>
    <w:rsid w:val="001C3876"/>
    <w:rsid w:val="001C4485"/>
    <w:rsid w:val="001C7C2C"/>
    <w:rsid w:val="001D07B0"/>
    <w:rsid w:val="001D0973"/>
    <w:rsid w:val="001D64A9"/>
    <w:rsid w:val="001D6FF7"/>
    <w:rsid w:val="001D7842"/>
    <w:rsid w:val="001D79C4"/>
    <w:rsid w:val="001E0BB1"/>
    <w:rsid w:val="001E30DA"/>
    <w:rsid w:val="001E431E"/>
    <w:rsid w:val="001E4A9E"/>
    <w:rsid w:val="001E4C2A"/>
    <w:rsid w:val="001F13C7"/>
    <w:rsid w:val="001F2427"/>
    <w:rsid w:val="001F2F96"/>
    <w:rsid w:val="001F53EC"/>
    <w:rsid w:val="00202F05"/>
    <w:rsid w:val="002051A0"/>
    <w:rsid w:val="002056DC"/>
    <w:rsid w:val="00206A08"/>
    <w:rsid w:val="00206E5B"/>
    <w:rsid w:val="00210594"/>
    <w:rsid w:val="002107A7"/>
    <w:rsid w:val="00211921"/>
    <w:rsid w:val="00212C63"/>
    <w:rsid w:val="00214149"/>
    <w:rsid w:val="002152AC"/>
    <w:rsid w:val="0022188F"/>
    <w:rsid w:val="00224DE4"/>
    <w:rsid w:val="002319EB"/>
    <w:rsid w:val="0023230E"/>
    <w:rsid w:val="00232948"/>
    <w:rsid w:val="00233F2D"/>
    <w:rsid w:val="00234FCB"/>
    <w:rsid w:val="00236BD6"/>
    <w:rsid w:val="00241166"/>
    <w:rsid w:val="00241922"/>
    <w:rsid w:val="002435CA"/>
    <w:rsid w:val="00245EC6"/>
    <w:rsid w:val="00247F67"/>
    <w:rsid w:val="00250236"/>
    <w:rsid w:val="00250EBA"/>
    <w:rsid w:val="002525E3"/>
    <w:rsid w:val="00252DDC"/>
    <w:rsid w:val="00253602"/>
    <w:rsid w:val="0025410F"/>
    <w:rsid w:val="0025652C"/>
    <w:rsid w:val="002567BB"/>
    <w:rsid w:val="00256ADF"/>
    <w:rsid w:val="0025785F"/>
    <w:rsid w:val="002609EB"/>
    <w:rsid w:val="00273259"/>
    <w:rsid w:val="00275DBC"/>
    <w:rsid w:val="00277630"/>
    <w:rsid w:val="00281BEE"/>
    <w:rsid w:val="00285313"/>
    <w:rsid w:val="00287456"/>
    <w:rsid w:val="00290A7A"/>
    <w:rsid w:val="0029135B"/>
    <w:rsid w:val="00296E8E"/>
    <w:rsid w:val="002A2A60"/>
    <w:rsid w:val="002A6637"/>
    <w:rsid w:val="002B0434"/>
    <w:rsid w:val="002B0DF0"/>
    <w:rsid w:val="002B261F"/>
    <w:rsid w:val="002B46E6"/>
    <w:rsid w:val="002B5042"/>
    <w:rsid w:val="002B74DE"/>
    <w:rsid w:val="002C1471"/>
    <w:rsid w:val="002C1C79"/>
    <w:rsid w:val="002C34FF"/>
    <w:rsid w:val="002C3932"/>
    <w:rsid w:val="002C7CE6"/>
    <w:rsid w:val="002D1A81"/>
    <w:rsid w:val="002D541B"/>
    <w:rsid w:val="002D58AA"/>
    <w:rsid w:val="002D60AE"/>
    <w:rsid w:val="002D74AC"/>
    <w:rsid w:val="002E21FC"/>
    <w:rsid w:val="002E23AF"/>
    <w:rsid w:val="002E300E"/>
    <w:rsid w:val="002E3902"/>
    <w:rsid w:val="002E41D7"/>
    <w:rsid w:val="002E4755"/>
    <w:rsid w:val="002E69F0"/>
    <w:rsid w:val="002E78FB"/>
    <w:rsid w:val="002F3CD2"/>
    <w:rsid w:val="002F66C0"/>
    <w:rsid w:val="002F7BAB"/>
    <w:rsid w:val="00301356"/>
    <w:rsid w:val="003037D1"/>
    <w:rsid w:val="00303AD3"/>
    <w:rsid w:val="00305A2C"/>
    <w:rsid w:val="0030625C"/>
    <w:rsid w:val="00312732"/>
    <w:rsid w:val="00316973"/>
    <w:rsid w:val="00320A7B"/>
    <w:rsid w:val="00322124"/>
    <w:rsid w:val="003221BF"/>
    <w:rsid w:val="003231F6"/>
    <w:rsid w:val="00327B01"/>
    <w:rsid w:val="00330616"/>
    <w:rsid w:val="003338DE"/>
    <w:rsid w:val="00333EA9"/>
    <w:rsid w:val="00334E1F"/>
    <w:rsid w:val="00335292"/>
    <w:rsid w:val="0033649D"/>
    <w:rsid w:val="00336A34"/>
    <w:rsid w:val="00337F76"/>
    <w:rsid w:val="00343A89"/>
    <w:rsid w:val="0034628A"/>
    <w:rsid w:val="003468A6"/>
    <w:rsid w:val="00347B8D"/>
    <w:rsid w:val="00347BD8"/>
    <w:rsid w:val="00347DA2"/>
    <w:rsid w:val="003517FD"/>
    <w:rsid w:val="003545FF"/>
    <w:rsid w:val="0036124D"/>
    <w:rsid w:val="0036193D"/>
    <w:rsid w:val="00361972"/>
    <w:rsid w:val="00361EF0"/>
    <w:rsid w:val="0036386A"/>
    <w:rsid w:val="003642B8"/>
    <w:rsid w:val="003644A8"/>
    <w:rsid w:val="00364BEC"/>
    <w:rsid w:val="00365905"/>
    <w:rsid w:val="00367806"/>
    <w:rsid w:val="00367E23"/>
    <w:rsid w:val="00371792"/>
    <w:rsid w:val="003738C9"/>
    <w:rsid w:val="00373CCF"/>
    <w:rsid w:val="0037453B"/>
    <w:rsid w:val="0037453F"/>
    <w:rsid w:val="00376211"/>
    <w:rsid w:val="00376611"/>
    <w:rsid w:val="00377F14"/>
    <w:rsid w:val="00380396"/>
    <w:rsid w:val="003822FF"/>
    <w:rsid w:val="00384C1A"/>
    <w:rsid w:val="00387DF7"/>
    <w:rsid w:val="00390C85"/>
    <w:rsid w:val="00391C49"/>
    <w:rsid w:val="00392205"/>
    <w:rsid w:val="00394F54"/>
    <w:rsid w:val="0039787C"/>
    <w:rsid w:val="003A1835"/>
    <w:rsid w:val="003A37B9"/>
    <w:rsid w:val="003A388B"/>
    <w:rsid w:val="003A38D1"/>
    <w:rsid w:val="003A5E6D"/>
    <w:rsid w:val="003A6987"/>
    <w:rsid w:val="003B1E11"/>
    <w:rsid w:val="003C12DB"/>
    <w:rsid w:val="003C35A5"/>
    <w:rsid w:val="003C6A31"/>
    <w:rsid w:val="003C6D4D"/>
    <w:rsid w:val="003D0E9B"/>
    <w:rsid w:val="003D0F02"/>
    <w:rsid w:val="003D34DD"/>
    <w:rsid w:val="003D535F"/>
    <w:rsid w:val="003D7A86"/>
    <w:rsid w:val="003E0622"/>
    <w:rsid w:val="003E06C1"/>
    <w:rsid w:val="003E330E"/>
    <w:rsid w:val="003E69BF"/>
    <w:rsid w:val="003F0DE6"/>
    <w:rsid w:val="003F1D9D"/>
    <w:rsid w:val="003F58AA"/>
    <w:rsid w:val="004002F2"/>
    <w:rsid w:val="004009BB"/>
    <w:rsid w:val="00400BCC"/>
    <w:rsid w:val="004024A5"/>
    <w:rsid w:val="00402E8F"/>
    <w:rsid w:val="00404571"/>
    <w:rsid w:val="004057AB"/>
    <w:rsid w:val="00405E10"/>
    <w:rsid w:val="0040641A"/>
    <w:rsid w:val="004068D4"/>
    <w:rsid w:val="00407380"/>
    <w:rsid w:val="004076B9"/>
    <w:rsid w:val="004162CB"/>
    <w:rsid w:val="00417A29"/>
    <w:rsid w:val="004216B9"/>
    <w:rsid w:val="004217EC"/>
    <w:rsid w:val="00425104"/>
    <w:rsid w:val="00433D72"/>
    <w:rsid w:val="00434FD9"/>
    <w:rsid w:val="00436605"/>
    <w:rsid w:val="00436E78"/>
    <w:rsid w:val="0043701C"/>
    <w:rsid w:val="00437BDC"/>
    <w:rsid w:val="0044048B"/>
    <w:rsid w:val="00441F84"/>
    <w:rsid w:val="00442380"/>
    <w:rsid w:val="00444B95"/>
    <w:rsid w:val="00445968"/>
    <w:rsid w:val="00453C7C"/>
    <w:rsid w:val="00454B36"/>
    <w:rsid w:val="0045569B"/>
    <w:rsid w:val="00455777"/>
    <w:rsid w:val="004601B4"/>
    <w:rsid w:val="00460289"/>
    <w:rsid w:val="00462A84"/>
    <w:rsid w:val="00462CDE"/>
    <w:rsid w:val="00463220"/>
    <w:rsid w:val="00463601"/>
    <w:rsid w:val="00463F44"/>
    <w:rsid w:val="00463F8E"/>
    <w:rsid w:val="00464F97"/>
    <w:rsid w:val="00472D6F"/>
    <w:rsid w:val="0047470E"/>
    <w:rsid w:val="00477531"/>
    <w:rsid w:val="0047778A"/>
    <w:rsid w:val="004800BE"/>
    <w:rsid w:val="00480ABD"/>
    <w:rsid w:val="00482B7C"/>
    <w:rsid w:val="004848D1"/>
    <w:rsid w:val="00486C7C"/>
    <w:rsid w:val="00491135"/>
    <w:rsid w:val="0049361F"/>
    <w:rsid w:val="0049666B"/>
    <w:rsid w:val="00496978"/>
    <w:rsid w:val="00496ECD"/>
    <w:rsid w:val="00497A2D"/>
    <w:rsid w:val="00497AEE"/>
    <w:rsid w:val="004A0C15"/>
    <w:rsid w:val="004A1535"/>
    <w:rsid w:val="004A3961"/>
    <w:rsid w:val="004A5A96"/>
    <w:rsid w:val="004A5C31"/>
    <w:rsid w:val="004A5E6F"/>
    <w:rsid w:val="004A5F4C"/>
    <w:rsid w:val="004A6548"/>
    <w:rsid w:val="004A6AAA"/>
    <w:rsid w:val="004A6DD6"/>
    <w:rsid w:val="004B2050"/>
    <w:rsid w:val="004B2B32"/>
    <w:rsid w:val="004B2D1E"/>
    <w:rsid w:val="004B4549"/>
    <w:rsid w:val="004B6FF7"/>
    <w:rsid w:val="004C0732"/>
    <w:rsid w:val="004C4D06"/>
    <w:rsid w:val="004C6BB1"/>
    <w:rsid w:val="004D1613"/>
    <w:rsid w:val="004D3D31"/>
    <w:rsid w:val="004D4CDD"/>
    <w:rsid w:val="004D55E7"/>
    <w:rsid w:val="004D57F7"/>
    <w:rsid w:val="004D74F7"/>
    <w:rsid w:val="004D78EB"/>
    <w:rsid w:val="004D7EE3"/>
    <w:rsid w:val="004E01A5"/>
    <w:rsid w:val="004E2F3F"/>
    <w:rsid w:val="004E397E"/>
    <w:rsid w:val="004E62E1"/>
    <w:rsid w:val="004E6690"/>
    <w:rsid w:val="004E7EB4"/>
    <w:rsid w:val="004F03AE"/>
    <w:rsid w:val="004F0A22"/>
    <w:rsid w:val="004F1283"/>
    <w:rsid w:val="004F27E7"/>
    <w:rsid w:val="004F2C22"/>
    <w:rsid w:val="004F59C4"/>
    <w:rsid w:val="004F652E"/>
    <w:rsid w:val="00500EF5"/>
    <w:rsid w:val="00504B3C"/>
    <w:rsid w:val="005074F6"/>
    <w:rsid w:val="00510F49"/>
    <w:rsid w:val="0051572D"/>
    <w:rsid w:val="00515D72"/>
    <w:rsid w:val="005163D4"/>
    <w:rsid w:val="00517297"/>
    <w:rsid w:val="00517BD5"/>
    <w:rsid w:val="00520AA4"/>
    <w:rsid w:val="00520DAF"/>
    <w:rsid w:val="005221EB"/>
    <w:rsid w:val="00526399"/>
    <w:rsid w:val="00526528"/>
    <w:rsid w:val="005267E5"/>
    <w:rsid w:val="00526CBE"/>
    <w:rsid w:val="005271B6"/>
    <w:rsid w:val="005274DB"/>
    <w:rsid w:val="00527C0F"/>
    <w:rsid w:val="00530A91"/>
    <w:rsid w:val="00531111"/>
    <w:rsid w:val="0053144B"/>
    <w:rsid w:val="005314BD"/>
    <w:rsid w:val="0053447C"/>
    <w:rsid w:val="005350F5"/>
    <w:rsid w:val="005379AC"/>
    <w:rsid w:val="00541DCA"/>
    <w:rsid w:val="00542386"/>
    <w:rsid w:val="00543B3C"/>
    <w:rsid w:val="00544989"/>
    <w:rsid w:val="00556ED6"/>
    <w:rsid w:val="00557AC2"/>
    <w:rsid w:val="00561483"/>
    <w:rsid w:val="005617C1"/>
    <w:rsid w:val="00561932"/>
    <w:rsid w:val="005619BF"/>
    <w:rsid w:val="00563D73"/>
    <w:rsid w:val="0056427D"/>
    <w:rsid w:val="00565B11"/>
    <w:rsid w:val="00567E6E"/>
    <w:rsid w:val="00572549"/>
    <w:rsid w:val="00577C17"/>
    <w:rsid w:val="00580BF5"/>
    <w:rsid w:val="0058149D"/>
    <w:rsid w:val="00583083"/>
    <w:rsid w:val="0058391F"/>
    <w:rsid w:val="005843EB"/>
    <w:rsid w:val="005847D2"/>
    <w:rsid w:val="00586073"/>
    <w:rsid w:val="00586C0E"/>
    <w:rsid w:val="00587A1B"/>
    <w:rsid w:val="005912D9"/>
    <w:rsid w:val="00592173"/>
    <w:rsid w:val="0059262A"/>
    <w:rsid w:val="00596573"/>
    <w:rsid w:val="00597FFD"/>
    <w:rsid w:val="005A00E2"/>
    <w:rsid w:val="005A014C"/>
    <w:rsid w:val="005A2241"/>
    <w:rsid w:val="005A383D"/>
    <w:rsid w:val="005A507A"/>
    <w:rsid w:val="005A5F3C"/>
    <w:rsid w:val="005A6590"/>
    <w:rsid w:val="005B072C"/>
    <w:rsid w:val="005B0B9C"/>
    <w:rsid w:val="005B1342"/>
    <w:rsid w:val="005B4271"/>
    <w:rsid w:val="005B63AC"/>
    <w:rsid w:val="005C212A"/>
    <w:rsid w:val="005C2548"/>
    <w:rsid w:val="005C56C3"/>
    <w:rsid w:val="005C5985"/>
    <w:rsid w:val="005D0972"/>
    <w:rsid w:val="005D2B1E"/>
    <w:rsid w:val="005D3AE2"/>
    <w:rsid w:val="005D42E5"/>
    <w:rsid w:val="005D4BD5"/>
    <w:rsid w:val="005D7995"/>
    <w:rsid w:val="005E0FBE"/>
    <w:rsid w:val="005E24D1"/>
    <w:rsid w:val="005E4AAE"/>
    <w:rsid w:val="005E5984"/>
    <w:rsid w:val="005F40D3"/>
    <w:rsid w:val="005F465D"/>
    <w:rsid w:val="005F520E"/>
    <w:rsid w:val="005F58B3"/>
    <w:rsid w:val="005F68AC"/>
    <w:rsid w:val="00600FCB"/>
    <w:rsid w:val="006018FF"/>
    <w:rsid w:val="00602CEB"/>
    <w:rsid w:val="006040DC"/>
    <w:rsid w:val="0060662D"/>
    <w:rsid w:val="00606781"/>
    <w:rsid w:val="006068B9"/>
    <w:rsid w:val="00606C53"/>
    <w:rsid w:val="00607A4C"/>
    <w:rsid w:val="00610EA2"/>
    <w:rsid w:val="00612936"/>
    <w:rsid w:val="00615B92"/>
    <w:rsid w:val="00620B4C"/>
    <w:rsid w:val="00625115"/>
    <w:rsid w:val="006302F4"/>
    <w:rsid w:val="00631E08"/>
    <w:rsid w:val="006344A4"/>
    <w:rsid w:val="0064072A"/>
    <w:rsid w:val="00643215"/>
    <w:rsid w:val="00644108"/>
    <w:rsid w:val="00644D6E"/>
    <w:rsid w:val="006454CC"/>
    <w:rsid w:val="0064574C"/>
    <w:rsid w:val="006462EF"/>
    <w:rsid w:val="00646699"/>
    <w:rsid w:val="00646F96"/>
    <w:rsid w:val="0065018F"/>
    <w:rsid w:val="00650471"/>
    <w:rsid w:val="006548B9"/>
    <w:rsid w:val="00655A22"/>
    <w:rsid w:val="006561A4"/>
    <w:rsid w:val="006564BF"/>
    <w:rsid w:val="006571DB"/>
    <w:rsid w:val="006575AA"/>
    <w:rsid w:val="006616CD"/>
    <w:rsid w:val="006617FA"/>
    <w:rsid w:val="0066194F"/>
    <w:rsid w:val="006628A6"/>
    <w:rsid w:val="00663034"/>
    <w:rsid w:val="006630CE"/>
    <w:rsid w:val="006645E8"/>
    <w:rsid w:val="006667C6"/>
    <w:rsid w:val="00667F6F"/>
    <w:rsid w:val="006713CD"/>
    <w:rsid w:val="006715D6"/>
    <w:rsid w:val="006723F2"/>
    <w:rsid w:val="00672A04"/>
    <w:rsid w:val="00672CD6"/>
    <w:rsid w:val="00673E1F"/>
    <w:rsid w:val="00676605"/>
    <w:rsid w:val="00677359"/>
    <w:rsid w:val="0067794C"/>
    <w:rsid w:val="00680524"/>
    <w:rsid w:val="00680993"/>
    <w:rsid w:val="0068192A"/>
    <w:rsid w:val="00681A17"/>
    <w:rsid w:val="006829B8"/>
    <w:rsid w:val="006843B0"/>
    <w:rsid w:val="0068672A"/>
    <w:rsid w:val="00686FB6"/>
    <w:rsid w:val="0068748F"/>
    <w:rsid w:val="00690D3F"/>
    <w:rsid w:val="00694C66"/>
    <w:rsid w:val="00695382"/>
    <w:rsid w:val="006A01BE"/>
    <w:rsid w:val="006A07EA"/>
    <w:rsid w:val="006A1BDF"/>
    <w:rsid w:val="006A2EB7"/>
    <w:rsid w:val="006A34F1"/>
    <w:rsid w:val="006A7C42"/>
    <w:rsid w:val="006B000A"/>
    <w:rsid w:val="006B06F2"/>
    <w:rsid w:val="006B0AE2"/>
    <w:rsid w:val="006B0E0D"/>
    <w:rsid w:val="006B2059"/>
    <w:rsid w:val="006B44F8"/>
    <w:rsid w:val="006B5102"/>
    <w:rsid w:val="006B57A0"/>
    <w:rsid w:val="006B7D34"/>
    <w:rsid w:val="006B7E2C"/>
    <w:rsid w:val="006D1120"/>
    <w:rsid w:val="006D1A65"/>
    <w:rsid w:val="006D6022"/>
    <w:rsid w:val="006D68F6"/>
    <w:rsid w:val="006D785D"/>
    <w:rsid w:val="006E0C96"/>
    <w:rsid w:val="006E0F3E"/>
    <w:rsid w:val="006E16B7"/>
    <w:rsid w:val="006E3696"/>
    <w:rsid w:val="006E3B65"/>
    <w:rsid w:val="006E6480"/>
    <w:rsid w:val="006E65FA"/>
    <w:rsid w:val="006E6FD3"/>
    <w:rsid w:val="006F4DCE"/>
    <w:rsid w:val="00700292"/>
    <w:rsid w:val="00700871"/>
    <w:rsid w:val="007011EA"/>
    <w:rsid w:val="00702B80"/>
    <w:rsid w:val="00702D8D"/>
    <w:rsid w:val="007030B8"/>
    <w:rsid w:val="00703F33"/>
    <w:rsid w:val="007048B1"/>
    <w:rsid w:val="00706A33"/>
    <w:rsid w:val="00707707"/>
    <w:rsid w:val="00707E5D"/>
    <w:rsid w:val="007102ED"/>
    <w:rsid w:val="0071103B"/>
    <w:rsid w:val="0071258A"/>
    <w:rsid w:val="00715A0A"/>
    <w:rsid w:val="00717CFD"/>
    <w:rsid w:val="0072087B"/>
    <w:rsid w:val="00720FC5"/>
    <w:rsid w:val="00725C0C"/>
    <w:rsid w:val="0073230A"/>
    <w:rsid w:val="007327E6"/>
    <w:rsid w:val="00735C61"/>
    <w:rsid w:val="007361BB"/>
    <w:rsid w:val="007378C7"/>
    <w:rsid w:val="00737CEA"/>
    <w:rsid w:val="0074427E"/>
    <w:rsid w:val="00745D66"/>
    <w:rsid w:val="00750806"/>
    <w:rsid w:val="00752EFE"/>
    <w:rsid w:val="00753D63"/>
    <w:rsid w:val="00757C31"/>
    <w:rsid w:val="00773F97"/>
    <w:rsid w:val="00774FC2"/>
    <w:rsid w:val="00784305"/>
    <w:rsid w:val="00787D5C"/>
    <w:rsid w:val="00787F86"/>
    <w:rsid w:val="00792736"/>
    <w:rsid w:val="00792832"/>
    <w:rsid w:val="00792D2E"/>
    <w:rsid w:val="00793BFA"/>
    <w:rsid w:val="007961A6"/>
    <w:rsid w:val="0079687E"/>
    <w:rsid w:val="007A21D7"/>
    <w:rsid w:val="007A2B44"/>
    <w:rsid w:val="007A7C4C"/>
    <w:rsid w:val="007B0313"/>
    <w:rsid w:val="007B15A8"/>
    <w:rsid w:val="007B1B6A"/>
    <w:rsid w:val="007B2020"/>
    <w:rsid w:val="007B3B11"/>
    <w:rsid w:val="007B6337"/>
    <w:rsid w:val="007B6DB5"/>
    <w:rsid w:val="007B746E"/>
    <w:rsid w:val="007B7A1D"/>
    <w:rsid w:val="007C1232"/>
    <w:rsid w:val="007C135F"/>
    <w:rsid w:val="007C1E09"/>
    <w:rsid w:val="007C3843"/>
    <w:rsid w:val="007C4E4E"/>
    <w:rsid w:val="007C5038"/>
    <w:rsid w:val="007C7483"/>
    <w:rsid w:val="007D2A06"/>
    <w:rsid w:val="007D5CFA"/>
    <w:rsid w:val="007E0978"/>
    <w:rsid w:val="007E29C2"/>
    <w:rsid w:val="007E3A56"/>
    <w:rsid w:val="007E4002"/>
    <w:rsid w:val="007F04B0"/>
    <w:rsid w:val="007F1FEC"/>
    <w:rsid w:val="007F3EFC"/>
    <w:rsid w:val="007F6D79"/>
    <w:rsid w:val="00800CFB"/>
    <w:rsid w:val="00802C57"/>
    <w:rsid w:val="00805AA3"/>
    <w:rsid w:val="00806AEC"/>
    <w:rsid w:val="008101DB"/>
    <w:rsid w:val="0081509C"/>
    <w:rsid w:val="008172D9"/>
    <w:rsid w:val="00817E71"/>
    <w:rsid w:val="008202CA"/>
    <w:rsid w:val="00821E4D"/>
    <w:rsid w:val="00826AEA"/>
    <w:rsid w:val="00830605"/>
    <w:rsid w:val="0083161F"/>
    <w:rsid w:val="008343AD"/>
    <w:rsid w:val="00841DE5"/>
    <w:rsid w:val="00842C2B"/>
    <w:rsid w:val="0084424E"/>
    <w:rsid w:val="00844AB3"/>
    <w:rsid w:val="008540BC"/>
    <w:rsid w:val="008550C0"/>
    <w:rsid w:val="008572BB"/>
    <w:rsid w:val="00860471"/>
    <w:rsid w:val="00860A2F"/>
    <w:rsid w:val="008615D8"/>
    <w:rsid w:val="008669BF"/>
    <w:rsid w:val="00867F91"/>
    <w:rsid w:val="00870222"/>
    <w:rsid w:val="00870EC7"/>
    <w:rsid w:val="00873626"/>
    <w:rsid w:val="008736A3"/>
    <w:rsid w:val="0087384C"/>
    <w:rsid w:val="008743C3"/>
    <w:rsid w:val="00874790"/>
    <w:rsid w:val="00880E75"/>
    <w:rsid w:val="00881795"/>
    <w:rsid w:val="008850CF"/>
    <w:rsid w:val="00885D5D"/>
    <w:rsid w:val="0089510A"/>
    <w:rsid w:val="008A103B"/>
    <w:rsid w:val="008A30C3"/>
    <w:rsid w:val="008A3FC1"/>
    <w:rsid w:val="008B0730"/>
    <w:rsid w:val="008B2533"/>
    <w:rsid w:val="008B28C5"/>
    <w:rsid w:val="008B3F76"/>
    <w:rsid w:val="008B4389"/>
    <w:rsid w:val="008B4DD6"/>
    <w:rsid w:val="008B4E05"/>
    <w:rsid w:val="008B538E"/>
    <w:rsid w:val="008B624D"/>
    <w:rsid w:val="008B6FB5"/>
    <w:rsid w:val="008B78F4"/>
    <w:rsid w:val="008C3051"/>
    <w:rsid w:val="008C6CF2"/>
    <w:rsid w:val="008C7A88"/>
    <w:rsid w:val="008C7F54"/>
    <w:rsid w:val="008D609B"/>
    <w:rsid w:val="008E248C"/>
    <w:rsid w:val="008F1DAF"/>
    <w:rsid w:val="008F2F27"/>
    <w:rsid w:val="008F4B2C"/>
    <w:rsid w:val="009017F0"/>
    <w:rsid w:val="009034AF"/>
    <w:rsid w:val="00904AE3"/>
    <w:rsid w:val="009057C9"/>
    <w:rsid w:val="00905C3B"/>
    <w:rsid w:val="00910443"/>
    <w:rsid w:val="00911C78"/>
    <w:rsid w:val="00914295"/>
    <w:rsid w:val="009170DE"/>
    <w:rsid w:val="00924B98"/>
    <w:rsid w:val="00924D33"/>
    <w:rsid w:val="00927441"/>
    <w:rsid w:val="00931929"/>
    <w:rsid w:val="00931A9A"/>
    <w:rsid w:val="00933D9D"/>
    <w:rsid w:val="00936B5A"/>
    <w:rsid w:val="00940D98"/>
    <w:rsid w:val="00941A28"/>
    <w:rsid w:val="00943028"/>
    <w:rsid w:val="00944209"/>
    <w:rsid w:val="0094685E"/>
    <w:rsid w:val="00947833"/>
    <w:rsid w:val="00947B80"/>
    <w:rsid w:val="00953B2A"/>
    <w:rsid w:val="00966554"/>
    <w:rsid w:val="00967C93"/>
    <w:rsid w:val="00972425"/>
    <w:rsid w:val="009739FE"/>
    <w:rsid w:val="00977A53"/>
    <w:rsid w:val="00981847"/>
    <w:rsid w:val="00981A63"/>
    <w:rsid w:val="00982D06"/>
    <w:rsid w:val="00985D83"/>
    <w:rsid w:val="00986740"/>
    <w:rsid w:val="009931DB"/>
    <w:rsid w:val="009945E4"/>
    <w:rsid w:val="00994859"/>
    <w:rsid w:val="0099781F"/>
    <w:rsid w:val="009A035A"/>
    <w:rsid w:val="009A7D27"/>
    <w:rsid w:val="009B3381"/>
    <w:rsid w:val="009B340B"/>
    <w:rsid w:val="009B5E2E"/>
    <w:rsid w:val="009B7137"/>
    <w:rsid w:val="009B7265"/>
    <w:rsid w:val="009C1B96"/>
    <w:rsid w:val="009C3E50"/>
    <w:rsid w:val="009C4DE4"/>
    <w:rsid w:val="009C6137"/>
    <w:rsid w:val="009C6F4F"/>
    <w:rsid w:val="009D26C4"/>
    <w:rsid w:val="009D2917"/>
    <w:rsid w:val="009D38BE"/>
    <w:rsid w:val="009E00A4"/>
    <w:rsid w:val="009E1863"/>
    <w:rsid w:val="009E1A18"/>
    <w:rsid w:val="009E2AB8"/>
    <w:rsid w:val="009E2C85"/>
    <w:rsid w:val="009E702C"/>
    <w:rsid w:val="009E7581"/>
    <w:rsid w:val="009F3A55"/>
    <w:rsid w:val="009F6A27"/>
    <w:rsid w:val="00A002F8"/>
    <w:rsid w:val="00A015F5"/>
    <w:rsid w:val="00A01635"/>
    <w:rsid w:val="00A02AD0"/>
    <w:rsid w:val="00A02BC7"/>
    <w:rsid w:val="00A04447"/>
    <w:rsid w:val="00A058BA"/>
    <w:rsid w:val="00A062ED"/>
    <w:rsid w:val="00A06953"/>
    <w:rsid w:val="00A12E30"/>
    <w:rsid w:val="00A13423"/>
    <w:rsid w:val="00A135DF"/>
    <w:rsid w:val="00A14BDC"/>
    <w:rsid w:val="00A14D07"/>
    <w:rsid w:val="00A14DEC"/>
    <w:rsid w:val="00A1531C"/>
    <w:rsid w:val="00A163F7"/>
    <w:rsid w:val="00A208BF"/>
    <w:rsid w:val="00A21F6B"/>
    <w:rsid w:val="00A27ABF"/>
    <w:rsid w:val="00A30795"/>
    <w:rsid w:val="00A3394B"/>
    <w:rsid w:val="00A34A03"/>
    <w:rsid w:val="00A367CB"/>
    <w:rsid w:val="00A45974"/>
    <w:rsid w:val="00A45A7F"/>
    <w:rsid w:val="00A45BEB"/>
    <w:rsid w:val="00A45F96"/>
    <w:rsid w:val="00A463F2"/>
    <w:rsid w:val="00A472C0"/>
    <w:rsid w:val="00A47734"/>
    <w:rsid w:val="00A51496"/>
    <w:rsid w:val="00A5195C"/>
    <w:rsid w:val="00A5274D"/>
    <w:rsid w:val="00A52A97"/>
    <w:rsid w:val="00A53893"/>
    <w:rsid w:val="00A540AD"/>
    <w:rsid w:val="00A54267"/>
    <w:rsid w:val="00A55FE6"/>
    <w:rsid w:val="00A561F2"/>
    <w:rsid w:val="00A5655D"/>
    <w:rsid w:val="00A614CD"/>
    <w:rsid w:val="00A629EF"/>
    <w:rsid w:val="00A63091"/>
    <w:rsid w:val="00A6318D"/>
    <w:rsid w:val="00A649E4"/>
    <w:rsid w:val="00A656A0"/>
    <w:rsid w:val="00A664A9"/>
    <w:rsid w:val="00A66BB3"/>
    <w:rsid w:val="00A670C5"/>
    <w:rsid w:val="00A702A8"/>
    <w:rsid w:val="00A73467"/>
    <w:rsid w:val="00A74682"/>
    <w:rsid w:val="00A75631"/>
    <w:rsid w:val="00A757CF"/>
    <w:rsid w:val="00A77B5D"/>
    <w:rsid w:val="00A83289"/>
    <w:rsid w:val="00A8344E"/>
    <w:rsid w:val="00A84CBE"/>
    <w:rsid w:val="00A86C7A"/>
    <w:rsid w:val="00A876D2"/>
    <w:rsid w:val="00A947BE"/>
    <w:rsid w:val="00A95129"/>
    <w:rsid w:val="00A97650"/>
    <w:rsid w:val="00AA059E"/>
    <w:rsid w:val="00AA17BC"/>
    <w:rsid w:val="00AA2B2A"/>
    <w:rsid w:val="00AA3F57"/>
    <w:rsid w:val="00AA5E04"/>
    <w:rsid w:val="00AA60B0"/>
    <w:rsid w:val="00AA6E78"/>
    <w:rsid w:val="00AB4613"/>
    <w:rsid w:val="00AB4A37"/>
    <w:rsid w:val="00AC4557"/>
    <w:rsid w:val="00AC7052"/>
    <w:rsid w:val="00AC718C"/>
    <w:rsid w:val="00AD0027"/>
    <w:rsid w:val="00AD3542"/>
    <w:rsid w:val="00AD6BE3"/>
    <w:rsid w:val="00AE16F0"/>
    <w:rsid w:val="00AE1FF1"/>
    <w:rsid w:val="00AE43D7"/>
    <w:rsid w:val="00AE50DE"/>
    <w:rsid w:val="00AE5316"/>
    <w:rsid w:val="00AE5744"/>
    <w:rsid w:val="00AE5924"/>
    <w:rsid w:val="00AF01B2"/>
    <w:rsid w:val="00AF2D47"/>
    <w:rsid w:val="00AF4B64"/>
    <w:rsid w:val="00AF4D51"/>
    <w:rsid w:val="00AF5EA9"/>
    <w:rsid w:val="00AF68CC"/>
    <w:rsid w:val="00AF6A4B"/>
    <w:rsid w:val="00B02DC2"/>
    <w:rsid w:val="00B03B3D"/>
    <w:rsid w:val="00B03DFD"/>
    <w:rsid w:val="00B0506C"/>
    <w:rsid w:val="00B05849"/>
    <w:rsid w:val="00B0778E"/>
    <w:rsid w:val="00B10C72"/>
    <w:rsid w:val="00B129FC"/>
    <w:rsid w:val="00B12CC4"/>
    <w:rsid w:val="00B13EA0"/>
    <w:rsid w:val="00B141A8"/>
    <w:rsid w:val="00B1588D"/>
    <w:rsid w:val="00B15B74"/>
    <w:rsid w:val="00B166D7"/>
    <w:rsid w:val="00B2079D"/>
    <w:rsid w:val="00B21AEA"/>
    <w:rsid w:val="00B30144"/>
    <w:rsid w:val="00B301C9"/>
    <w:rsid w:val="00B32AD2"/>
    <w:rsid w:val="00B32AEC"/>
    <w:rsid w:val="00B34974"/>
    <w:rsid w:val="00B36B08"/>
    <w:rsid w:val="00B37109"/>
    <w:rsid w:val="00B43278"/>
    <w:rsid w:val="00B43C3C"/>
    <w:rsid w:val="00B43CA4"/>
    <w:rsid w:val="00B47025"/>
    <w:rsid w:val="00B51F42"/>
    <w:rsid w:val="00B5374C"/>
    <w:rsid w:val="00B53B64"/>
    <w:rsid w:val="00B53D10"/>
    <w:rsid w:val="00B53D2F"/>
    <w:rsid w:val="00B55CC7"/>
    <w:rsid w:val="00B62C3D"/>
    <w:rsid w:val="00B63210"/>
    <w:rsid w:val="00B63B66"/>
    <w:rsid w:val="00B67DD1"/>
    <w:rsid w:val="00B752F2"/>
    <w:rsid w:val="00B7570D"/>
    <w:rsid w:val="00B75E09"/>
    <w:rsid w:val="00B76433"/>
    <w:rsid w:val="00B7675F"/>
    <w:rsid w:val="00B77C4F"/>
    <w:rsid w:val="00B8081B"/>
    <w:rsid w:val="00B8137D"/>
    <w:rsid w:val="00B82765"/>
    <w:rsid w:val="00B834EE"/>
    <w:rsid w:val="00B83E18"/>
    <w:rsid w:val="00B8562F"/>
    <w:rsid w:val="00B90E2A"/>
    <w:rsid w:val="00B91201"/>
    <w:rsid w:val="00B915B2"/>
    <w:rsid w:val="00B929A5"/>
    <w:rsid w:val="00B95319"/>
    <w:rsid w:val="00B97DD6"/>
    <w:rsid w:val="00BA19AA"/>
    <w:rsid w:val="00BA25E1"/>
    <w:rsid w:val="00BA3A77"/>
    <w:rsid w:val="00BA49F9"/>
    <w:rsid w:val="00BA6A6E"/>
    <w:rsid w:val="00BB0B66"/>
    <w:rsid w:val="00BB15E9"/>
    <w:rsid w:val="00BB3E8E"/>
    <w:rsid w:val="00BB589E"/>
    <w:rsid w:val="00BB6647"/>
    <w:rsid w:val="00BC0B31"/>
    <w:rsid w:val="00BC6557"/>
    <w:rsid w:val="00BC7D56"/>
    <w:rsid w:val="00BC7F18"/>
    <w:rsid w:val="00BC7F9F"/>
    <w:rsid w:val="00BD18CD"/>
    <w:rsid w:val="00BD1C1D"/>
    <w:rsid w:val="00BD6C90"/>
    <w:rsid w:val="00BE0778"/>
    <w:rsid w:val="00BE1364"/>
    <w:rsid w:val="00BE13DB"/>
    <w:rsid w:val="00BE221F"/>
    <w:rsid w:val="00BE31C9"/>
    <w:rsid w:val="00BE3A9F"/>
    <w:rsid w:val="00BE3F19"/>
    <w:rsid w:val="00BE4434"/>
    <w:rsid w:val="00BE5EFE"/>
    <w:rsid w:val="00BF03AE"/>
    <w:rsid w:val="00BF131F"/>
    <w:rsid w:val="00BF1B19"/>
    <w:rsid w:val="00BF1DF3"/>
    <w:rsid w:val="00BF3928"/>
    <w:rsid w:val="00BF4AD3"/>
    <w:rsid w:val="00BF5293"/>
    <w:rsid w:val="00BF52D8"/>
    <w:rsid w:val="00BF7250"/>
    <w:rsid w:val="00C0078B"/>
    <w:rsid w:val="00C02BAA"/>
    <w:rsid w:val="00C07286"/>
    <w:rsid w:val="00C10C93"/>
    <w:rsid w:val="00C112B4"/>
    <w:rsid w:val="00C137EA"/>
    <w:rsid w:val="00C13D6D"/>
    <w:rsid w:val="00C1455C"/>
    <w:rsid w:val="00C15CBC"/>
    <w:rsid w:val="00C16F28"/>
    <w:rsid w:val="00C21E0D"/>
    <w:rsid w:val="00C220A7"/>
    <w:rsid w:val="00C235F6"/>
    <w:rsid w:val="00C25158"/>
    <w:rsid w:val="00C26989"/>
    <w:rsid w:val="00C26A0E"/>
    <w:rsid w:val="00C26D36"/>
    <w:rsid w:val="00C26E5D"/>
    <w:rsid w:val="00C34C71"/>
    <w:rsid w:val="00C36892"/>
    <w:rsid w:val="00C41369"/>
    <w:rsid w:val="00C43DFC"/>
    <w:rsid w:val="00C44763"/>
    <w:rsid w:val="00C4491C"/>
    <w:rsid w:val="00C454F6"/>
    <w:rsid w:val="00C47DA3"/>
    <w:rsid w:val="00C5102A"/>
    <w:rsid w:val="00C53A60"/>
    <w:rsid w:val="00C54045"/>
    <w:rsid w:val="00C55B3F"/>
    <w:rsid w:val="00C55B50"/>
    <w:rsid w:val="00C57A4B"/>
    <w:rsid w:val="00C57EC1"/>
    <w:rsid w:val="00C601AB"/>
    <w:rsid w:val="00C63FB0"/>
    <w:rsid w:val="00C70A0A"/>
    <w:rsid w:val="00C70B33"/>
    <w:rsid w:val="00C710A9"/>
    <w:rsid w:val="00C76519"/>
    <w:rsid w:val="00C76973"/>
    <w:rsid w:val="00C76E70"/>
    <w:rsid w:val="00C7714F"/>
    <w:rsid w:val="00C77897"/>
    <w:rsid w:val="00C80F09"/>
    <w:rsid w:val="00C818F2"/>
    <w:rsid w:val="00C83BD5"/>
    <w:rsid w:val="00C910FB"/>
    <w:rsid w:val="00C91962"/>
    <w:rsid w:val="00C94E5B"/>
    <w:rsid w:val="00C970E2"/>
    <w:rsid w:val="00C97953"/>
    <w:rsid w:val="00CA22C9"/>
    <w:rsid w:val="00CA428D"/>
    <w:rsid w:val="00CA4871"/>
    <w:rsid w:val="00CA4E0B"/>
    <w:rsid w:val="00CA711D"/>
    <w:rsid w:val="00CB044D"/>
    <w:rsid w:val="00CB0B38"/>
    <w:rsid w:val="00CB446E"/>
    <w:rsid w:val="00CB44D0"/>
    <w:rsid w:val="00CB4B61"/>
    <w:rsid w:val="00CB5BC9"/>
    <w:rsid w:val="00CC1570"/>
    <w:rsid w:val="00CC166B"/>
    <w:rsid w:val="00CC168F"/>
    <w:rsid w:val="00CC4FB0"/>
    <w:rsid w:val="00CC62D2"/>
    <w:rsid w:val="00CC7616"/>
    <w:rsid w:val="00CD00B6"/>
    <w:rsid w:val="00CD0A4D"/>
    <w:rsid w:val="00CD2D22"/>
    <w:rsid w:val="00CD623A"/>
    <w:rsid w:val="00CD6E79"/>
    <w:rsid w:val="00CE1A9E"/>
    <w:rsid w:val="00CE4BAD"/>
    <w:rsid w:val="00CE7863"/>
    <w:rsid w:val="00CF1217"/>
    <w:rsid w:val="00CF4B4A"/>
    <w:rsid w:val="00CF4B57"/>
    <w:rsid w:val="00CF586A"/>
    <w:rsid w:val="00D00111"/>
    <w:rsid w:val="00D003B3"/>
    <w:rsid w:val="00D04161"/>
    <w:rsid w:val="00D13EF9"/>
    <w:rsid w:val="00D157E5"/>
    <w:rsid w:val="00D16568"/>
    <w:rsid w:val="00D1660D"/>
    <w:rsid w:val="00D2051A"/>
    <w:rsid w:val="00D2072E"/>
    <w:rsid w:val="00D21F0E"/>
    <w:rsid w:val="00D2326C"/>
    <w:rsid w:val="00D2629E"/>
    <w:rsid w:val="00D30473"/>
    <w:rsid w:val="00D3092E"/>
    <w:rsid w:val="00D31A6F"/>
    <w:rsid w:val="00D31BDD"/>
    <w:rsid w:val="00D323E1"/>
    <w:rsid w:val="00D331FA"/>
    <w:rsid w:val="00D33DA1"/>
    <w:rsid w:val="00D33F18"/>
    <w:rsid w:val="00D37C83"/>
    <w:rsid w:val="00D40046"/>
    <w:rsid w:val="00D402BF"/>
    <w:rsid w:val="00D415C0"/>
    <w:rsid w:val="00D44D0B"/>
    <w:rsid w:val="00D457E1"/>
    <w:rsid w:val="00D46CA7"/>
    <w:rsid w:val="00D46CBB"/>
    <w:rsid w:val="00D4701D"/>
    <w:rsid w:val="00D4716A"/>
    <w:rsid w:val="00D51444"/>
    <w:rsid w:val="00D5331F"/>
    <w:rsid w:val="00D54AC8"/>
    <w:rsid w:val="00D5545A"/>
    <w:rsid w:val="00D56A3B"/>
    <w:rsid w:val="00D63337"/>
    <w:rsid w:val="00D70811"/>
    <w:rsid w:val="00D720DB"/>
    <w:rsid w:val="00D81020"/>
    <w:rsid w:val="00D81BD2"/>
    <w:rsid w:val="00D81DFC"/>
    <w:rsid w:val="00D847FF"/>
    <w:rsid w:val="00D85A6B"/>
    <w:rsid w:val="00D87838"/>
    <w:rsid w:val="00D92121"/>
    <w:rsid w:val="00D9450D"/>
    <w:rsid w:val="00D94996"/>
    <w:rsid w:val="00D94C6C"/>
    <w:rsid w:val="00D95B05"/>
    <w:rsid w:val="00D961A1"/>
    <w:rsid w:val="00D96470"/>
    <w:rsid w:val="00D97719"/>
    <w:rsid w:val="00DA002F"/>
    <w:rsid w:val="00DA1A9A"/>
    <w:rsid w:val="00DA1D82"/>
    <w:rsid w:val="00DA1DCB"/>
    <w:rsid w:val="00DA5242"/>
    <w:rsid w:val="00DA5AC6"/>
    <w:rsid w:val="00DA5BE3"/>
    <w:rsid w:val="00DA5D13"/>
    <w:rsid w:val="00DB7105"/>
    <w:rsid w:val="00DB7476"/>
    <w:rsid w:val="00DB788D"/>
    <w:rsid w:val="00DC0F8A"/>
    <w:rsid w:val="00DC1C04"/>
    <w:rsid w:val="00DC2200"/>
    <w:rsid w:val="00DC22D4"/>
    <w:rsid w:val="00DC3946"/>
    <w:rsid w:val="00DC3B98"/>
    <w:rsid w:val="00DC4D04"/>
    <w:rsid w:val="00DC542E"/>
    <w:rsid w:val="00DC7D24"/>
    <w:rsid w:val="00DD04B3"/>
    <w:rsid w:val="00DD1674"/>
    <w:rsid w:val="00DD1B9E"/>
    <w:rsid w:val="00DD2433"/>
    <w:rsid w:val="00DD244D"/>
    <w:rsid w:val="00DD4AA3"/>
    <w:rsid w:val="00DD6445"/>
    <w:rsid w:val="00DD6990"/>
    <w:rsid w:val="00DE1913"/>
    <w:rsid w:val="00DE2C9F"/>
    <w:rsid w:val="00DE3F55"/>
    <w:rsid w:val="00DE5DF1"/>
    <w:rsid w:val="00DE5FF8"/>
    <w:rsid w:val="00DE608A"/>
    <w:rsid w:val="00DE6AFE"/>
    <w:rsid w:val="00DF0364"/>
    <w:rsid w:val="00DF606C"/>
    <w:rsid w:val="00DF6C39"/>
    <w:rsid w:val="00E0043C"/>
    <w:rsid w:val="00E00A2D"/>
    <w:rsid w:val="00E00DA2"/>
    <w:rsid w:val="00E00E9F"/>
    <w:rsid w:val="00E00F62"/>
    <w:rsid w:val="00E1043D"/>
    <w:rsid w:val="00E10878"/>
    <w:rsid w:val="00E11586"/>
    <w:rsid w:val="00E16E08"/>
    <w:rsid w:val="00E17A9E"/>
    <w:rsid w:val="00E20D01"/>
    <w:rsid w:val="00E213CB"/>
    <w:rsid w:val="00E22694"/>
    <w:rsid w:val="00E23314"/>
    <w:rsid w:val="00E26023"/>
    <w:rsid w:val="00E27DB5"/>
    <w:rsid w:val="00E36CEE"/>
    <w:rsid w:val="00E4201F"/>
    <w:rsid w:val="00E52F7F"/>
    <w:rsid w:val="00E5375B"/>
    <w:rsid w:val="00E540EC"/>
    <w:rsid w:val="00E558E2"/>
    <w:rsid w:val="00E57486"/>
    <w:rsid w:val="00E603C7"/>
    <w:rsid w:val="00E61636"/>
    <w:rsid w:val="00E66333"/>
    <w:rsid w:val="00E728EB"/>
    <w:rsid w:val="00E729B0"/>
    <w:rsid w:val="00E75734"/>
    <w:rsid w:val="00E76730"/>
    <w:rsid w:val="00E777F4"/>
    <w:rsid w:val="00E77DD8"/>
    <w:rsid w:val="00E80909"/>
    <w:rsid w:val="00E821DC"/>
    <w:rsid w:val="00E8337B"/>
    <w:rsid w:val="00E862BB"/>
    <w:rsid w:val="00E87169"/>
    <w:rsid w:val="00E900B1"/>
    <w:rsid w:val="00E93097"/>
    <w:rsid w:val="00E93317"/>
    <w:rsid w:val="00E93C71"/>
    <w:rsid w:val="00E950B8"/>
    <w:rsid w:val="00EA3013"/>
    <w:rsid w:val="00EA49B0"/>
    <w:rsid w:val="00EA6575"/>
    <w:rsid w:val="00EB32BB"/>
    <w:rsid w:val="00EB32D3"/>
    <w:rsid w:val="00EB538F"/>
    <w:rsid w:val="00EB6CDE"/>
    <w:rsid w:val="00EB717D"/>
    <w:rsid w:val="00EC19BA"/>
    <w:rsid w:val="00EC1FFF"/>
    <w:rsid w:val="00EC359B"/>
    <w:rsid w:val="00EC55CA"/>
    <w:rsid w:val="00EC70E7"/>
    <w:rsid w:val="00EC790C"/>
    <w:rsid w:val="00ED0B92"/>
    <w:rsid w:val="00ED1341"/>
    <w:rsid w:val="00ED43BF"/>
    <w:rsid w:val="00ED5592"/>
    <w:rsid w:val="00EE166C"/>
    <w:rsid w:val="00EE2C00"/>
    <w:rsid w:val="00EE3A46"/>
    <w:rsid w:val="00EE3EEC"/>
    <w:rsid w:val="00EF1E7C"/>
    <w:rsid w:val="00EF34A2"/>
    <w:rsid w:val="00EF372E"/>
    <w:rsid w:val="00EF3844"/>
    <w:rsid w:val="00EF3A78"/>
    <w:rsid w:val="00EF6641"/>
    <w:rsid w:val="00EF7975"/>
    <w:rsid w:val="00EF7E08"/>
    <w:rsid w:val="00F00714"/>
    <w:rsid w:val="00F022B9"/>
    <w:rsid w:val="00F032A6"/>
    <w:rsid w:val="00F041BC"/>
    <w:rsid w:val="00F100A0"/>
    <w:rsid w:val="00F12037"/>
    <w:rsid w:val="00F13F83"/>
    <w:rsid w:val="00F2165D"/>
    <w:rsid w:val="00F2176D"/>
    <w:rsid w:val="00F22AD1"/>
    <w:rsid w:val="00F24C74"/>
    <w:rsid w:val="00F273AA"/>
    <w:rsid w:val="00F27504"/>
    <w:rsid w:val="00F303BD"/>
    <w:rsid w:val="00F31059"/>
    <w:rsid w:val="00F3289F"/>
    <w:rsid w:val="00F328A4"/>
    <w:rsid w:val="00F362CB"/>
    <w:rsid w:val="00F3733E"/>
    <w:rsid w:val="00F40E03"/>
    <w:rsid w:val="00F41281"/>
    <w:rsid w:val="00F42D19"/>
    <w:rsid w:val="00F437BD"/>
    <w:rsid w:val="00F4436C"/>
    <w:rsid w:val="00F468E2"/>
    <w:rsid w:val="00F51BB7"/>
    <w:rsid w:val="00F53B0A"/>
    <w:rsid w:val="00F55F3C"/>
    <w:rsid w:val="00F56F94"/>
    <w:rsid w:val="00F6067B"/>
    <w:rsid w:val="00F64A48"/>
    <w:rsid w:val="00F64C2A"/>
    <w:rsid w:val="00F67E30"/>
    <w:rsid w:val="00F726D8"/>
    <w:rsid w:val="00F745F1"/>
    <w:rsid w:val="00F756AA"/>
    <w:rsid w:val="00F808D8"/>
    <w:rsid w:val="00F8108C"/>
    <w:rsid w:val="00F82BB7"/>
    <w:rsid w:val="00F844DC"/>
    <w:rsid w:val="00F84D18"/>
    <w:rsid w:val="00F853BE"/>
    <w:rsid w:val="00F862A6"/>
    <w:rsid w:val="00F93E89"/>
    <w:rsid w:val="00F9546E"/>
    <w:rsid w:val="00F95DE9"/>
    <w:rsid w:val="00F95FD9"/>
    <w:rsid w:val="00F96995"/>
    <w:rsid w:val="00FA2F46"/>
    <w:rsid w:val="00FA3ABE"/>
    <w:rsid w:val="00FA3C26"/>
    <w:rsid w:val="00FA7CAD"/>
    <w:rsid w:val="00FB0BC7"/>
    <w:rsid w:val="00FB0E4D"/>
    <w:rsid w:val="00FB1105"/>
    <w:rsid w:val="00FB15C7"/>
    <w:rsid w:val="00FB1E49"/>
    <w:rsid w:val="00FB454C"/>
    <w:rsid w:val="00FB490C"/>
    <w:rsid w:val="00FB4E80"/>
    <w:rsid w:val="00FB52B3"/>
    <w:rsid w:val="00FB59A7"/>
    <w:rsid w:val="00FB65D1"/>
    <w:rsid w:val="00FB6634"/>
    <w:rsid w:val="00FB6ADC"/>
    <w:rsid w:val="00FC113D"/>
    <w:rsid w:val="00FC393F"/>
    <w:rsid w:val="00FC3BB8"/>
    <w:rsid w:val="00FC4E39"/>
    <w:rsid w:val="00FC5526"/>
    <w:rsid w:val="00FC64E0"/>
    <w:rsid w:val="00FC7389"/>
    <w:rsid w:val="00FD4AEA"/>
    <w:rsid w:val="00FD52D0"/>
    <w:rsid w:val="00FD7279"/>
    <w:rsid w:val="00FD7D0F"/>
    <w:rsid w:val="00FE0932"/>
    <w:rsid w:val="00FE1DE6"/>
    <w:rsid w:val="00FE6E50"/>
    <w:rsid w:val="00FF09C6"/>
    <w:rsid w:val="00FF1B31"/>
    <w:rsid w:val="00FF5534"/>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1E46E-8CDE-44F9-8844-87ED1DEC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2"/>
    <w:pPr>
      <w:tabs>
        <w:tab w:val="left" w:pos="360"/>
      </w:tabs>
      <w:ind w:left="360"/>
    </w:pPr>
    <w:rPr>
      <w:rFonts w:ascii="Times New Roman" w:hAnsi="Times New Roman"/>
      <w:sz w:val="22"/>
    </w:rPr>
  </w:style>
  <w:style w:type="paragraph" w:styleId="Heading1">
    <w:name w:val="heading 1"/>
    <w:basedOn w:val="Normal"/>
    <w:next w:val="Normal"/>
    <w:qFormat/>
    <w:rsid w:val="00EF372E"/>
    <w:pPr>
      <w:spacing w:before="240"/>
      <w:outlineLvl w:val="0"/>
    </w:pPr>
    <w:rPr>
      <w:b/>
      <w:sz w:val="28"/>
    </w:rPr>
  </w:style>
  <w:style w:type="paragraph" w:styleId="Heading2">
    <w:name w:val="heading 2"/>
    <w:basedOn w:val="Normal"/>
    <w:next w:val="Normal"/>
    <w:qFormat/>
    <w:rsid w:val="00EF372E"/>
    <w:pPr>
      <w:spacing w:before="120"/>
      <w:outlineLvl w:val="1"/>
    </w:pPr>
    <w:rPr>
      <w:b/>
      <w:sz w:val="24"/>
    </w:rPr>
  </w:style>
  <w:style w:type="paragraph" w:styleId="Heading3">
    <w:name w:val="heading 3"/>
    <w:basedOn w:val="Normal"/>
    <w:next w:val="Normal"/>
    <w:qFormat/>
    <w:rsid w:val="00EF372E"/>
    <w:pPr>
      <w:keepNext/>
      <w:ind w:left="0"/>
      <w:outlineLvl w:val="2"/>
    </w:pPr>
    <w:rPr>
      <w:rFonts w:ascii="TimesNewRomanPS" w:hAnsi="TimesNewRomanPS"/>
      <w:b/>
    </w:rPr>
  </w:style>
  <w:style w:type="paragraph" w:styleId="Heading4">
    <w:name w:val="heading 4"/>
    <w:basedOn w:val="Normal"/>
    <w:next w:val="Normal"/>
    <w:qFormat/>
    <w:rsid w:val="00EF372E"/>
    <w:pPr>
      <w:keepNext/>
      <w:spacing w:after="40"/>
      <w:outlineLvl w:val="3"/>
    </w:pPr>
    <w:rPr>
      <w:i/>
    </w:rPr>
  </w:style>
  <w:style w:type="paragraph" w:styleId="Heading9">
    <w:name w:val="heading 9"/>
    <w:basedOn w:val="Normal"/>
    <w:next w:val="Normal"/>
    <w:qFormat/>
    <w:rsid w:val="00336A3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72E"/>
    <w:pPr>
      <w:tabs>
        <w:tab w:val="center" w:pos="4320"/>
        <w:tab w:val="right" w:pos="8640"/>
      </w:tabs>
    </w:pPr>
  </w:style>
  <w:style w:type="paragraph" w:styleId="Footer">
    <w:name w:val="footer"/>
    <w:basedOn w:val="Normal"/>
    <w:rsid w:val="00EF372E"/>
    <w:pPr>
      <w:tabs>
        <w:tab w:val="center" w:pos="4320"/>
        <w:tab w:val="right" w:pos="8640"/>
      </w:tabs>
    </w:pPr>
  </w:style>
  <w:style w:type="paragraph" w:styleId="BodyTextIndent">
    <w:name w:val="Body Text Indent"/>
    <w:basedOn w:val="Normal"/>
    <w:rsid w:val="00EF372E"/>
    <w:pPr>
      <w:tabs>
        <w:tab w:val="left" w:pos="720"/>
        <w:tab w:val="left" w:pos="1440"/>
        <w:tab w:val="left" w:pos="1800"/>
      </w:tabs>
      <w:ind w:left="720" w:hanging="720"/>
    </w:pPr>
  </w:style>
  <w:style w:type="paragraph" w:styleId="BodyTextIndent2">
    <w:name w:val="Body Text Indent 2"/>
    <w:basedOn w:val="Normal"/>
    <w:rsid w:val="00EF372E"/>
    <w:pPr>
      <w:tabs>
        <w:tab w:val="left" w:pos="1440"/>
        <w:tab w:val="left" w:pos="1800"/>
      </w:tabs>
      <w:ind w:hanging="360"/>
    </w:pPr>
  </w:style>
  <w:style w:type="character" w:styleId="Hyperlink">
    <w:name w:val="Hyperlink"/>
    <w:basedOn w:val="DefaultParagraphFont"/>
    <w:rsid w:val="00EF372E"/>
    <w:rPr>
      <w:color w:val="0000FF"/>
      <w:u w:val="single"/>
    </w:rPr>
  </w:style>
  <w:style w:type="paragraph" w:styleId="BodyTextIndent3">
    <w:name w:val="Body Text Indent 3"/>
    <w:basedOn w:val="Normal"/>
    <w:rsid w:val="00EF372E"/>
  </w:style>
  <w:style w:type="paragraph" w:customStyle="1" w:styleId="table">
    <w:name w:val="table"/>
    <w:basedOn w:val="Normal"/>
    <w:rsid w:val="00EF372E"/>
    <w:pPr>
      <w:spacing w:line="240" w:lineRule="exact"/>
      <w:ind w:left="0"/>
    </w:pPr>
  </w:style>
  <w:style w:type="paragraph" w:customStyle="1" w:styleId="publication">
    <w:name w:val="publication"/>
    <w:basedOn w:val="Normal"/>
    <w:rsid w:val="00EF372E"/>
    <w:pPr>
      <w:ind w:left="720" w:hanging="360"/>
    </w:pPr>
  </w:style>
  <w:style w:type="character" w:styleId="FootnoteReference">
    <w:name w:val="footnote reference"/>
    <w:basedOn w:val="DefaultParagraphFont"/>
    <w:semiHidden/>
    <w:rsid w:val="00EF372E"/>
    <w:rPr>
      <w:vertAlign w:val="superscript"/>
    </w:rPr>
  </w:style>
  <w:style w:type="paragraph" w:styleId="FootnoteText">
    <w:name w:val="footnote text"/>
    <w:basedOn w:val="Normal"/>
    <w:link w:val="FootnoteTextChar"/>
    <w:semiHidden/>
    <w:rsid w:val="00EF372E"/>
    <w:pPr>
      <w:tabs>
        <w:tab w:val="clear" w:pos="360"/>
      </w:tabs>
      <w:ind w:left="0"/>
    </w:pPr>
    <w:rPr>
      <w:sz w:val="20"/>
    </w:rPr>
  </w:style>
  <w:style w:type="paragraph" w:styleId="Title">
    <w:name w:val="Title"/>
    <w:basedOn w:val="Normal"/>
    <w:qFormat/>
    <w:rsid w:val="00EF372E"/>
    <w:pPr>
      <w:tabs>
        <w:tab w:val="clear" w:pos="360"/>
      </w:tabs>
      <w:spacing w:line="360" w:lineRule="auto"/>
      <w:ind w:left="0"/>
      <w:jc w:val="center"/>
    </w:pPr>
    <w:rPr>
      <w:b/>
    </w:rPr>
  </w:style>
  <w:style w:type="character" w:styleId="FollowedHyperlink">
    <w:name w:val="FollowedHyperlink"/>
    <w:basedOn w:val="DefaultParagraphFont"/>
    <w:rsid w:val="00EF372E"/>
    <w:rPr>
      <w:color w:val="800080"/>
      <w:u w:val="single"/>
    </w:rPr>
  </w:style>
  <w:style w:type="paragraph" w:customStyle="1" w:styleId="BodyText1">
    <w:name w:val="Body Text1"/>
    <w:rsid w:val="00EF372E"/>
    <w:pPr>
      <w:tabs>
        <w:tab w:val="left" w:pos="270"/>
      </w:tabs>
      <w:ind w:left="270" w:hanging="270"/>
      <w:jc w:val="center"/>
    </w:pPr>
    <w:rPr>
      <w:rFonts w:ascii="Times New Roman" w:hAnsi="Times New Roman"/>
      <w:snapToGrid w:val="0"/>
      <w:color w:val="000000"/>
    </w:rPr>
  </w:style>
  <w:style w:type="character" w:customStyle="1" w:styleId="questionlabel1">
    <w:name w:val="question_label1"/>
    <w:basedOn w:val="DefaultParagraphFont"/>
    <w:rsid w:val="00B30144"/>
    <w:rPr>
      <w:b/>
      <w:bCs/>
      <w:sz w:val="20"/>
      <w:szCs w:val="20"/>
    </w:rPr>
  </w:style>
  <w:style w:type="character" w:styleId="PageNumber">
    <w:name w:val="page number"/>
    <w:basedOn w:val="DefaultParagraphFont"/>
    <w:rsid w:val="00D70811"/>
  </w:style>
  <w:style w:type="table" w:styleId="TableGrid">
    <w:name w:val="Table Grid"/>
    <w:basedOn w:val="TableNormal"/>
    <w:rsid w:val="00154CAF"/>
    <w:pPr>
      <w:autoSpaceDE w:val="0"/>
      <w:autoSpaceDN w:val="0"/>
      <w:jc w:val="both"/>
    </w:pPr>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794C"/>
    <w:rPr>
      <w:rFonts w:ascii="Tahoma" w:hAnsi="Tahoma" w:cs="Tahoma"/>
      <w:sz w:val="16"/>
      <w:szCs w:val="16"/>
    </w:rPr>
  </w:style>
  <w:style w:type="character" w:styleId="CommentReference">
    <w:name w:val="annotation reference"/>
    <w:basedOn w:val="DefaultParagraphFont"/>
    <w:semiHidden/>
    <w:rsid w:val="001E4A9E"/>
    <w:rPr>
      <w:sz w:val="16"/>
      <w:szCs w:val="16"/>
    </w:rPr>
  </w:style>
  <w:style w:type="paragraph" w:styleId="CommentText">
    <w:name w:val="annotation text"/>
    <w:basedOn w:val="Normal"/>
    <w:semiHidden/>
    <w:rsid w:val="001E4A9E"/>
    <w:rPr>
      <w:sz w:val="20"/>
    </w:rPr>
  </w:style>
  <w:style w:type="paragraph" w:styleId="CommentSubject">
    <w:name w:val="annotation subject"/>
    <w:basedOn w:val="CommentText"/>
    <w:next w:val="CommentText"/>
    <w:semiHidden/>
    <w:rsid w:val="001E4A9E"/>
    <w:rPr>
      <w:b/>
      <w:bCs/>
    </w:rPr>
  </w:style>
  <w:style w:type="paragraph" w:customStyle="1" w:styleId="Header1">
    <w:name w:val="Header1"/>
    <w:basedOn w:val="Normal"/>
    <w:rsid w:val="00B129FC"/>
    <w:pPr>
      <w:tabs>
        <w:tab w:val="clear" w:pos="360"/>
      </w:tabs>
      <w:ind w:left="0"/>
    </w:pPr>
    <w:rPr>
      <w:rFonts w:ascii="Verdana" w:hAnsi="Verdana"/>
      <w:sz w:val="15"/>
      <w:szCs w:val="15"/>
    </w:rPr>
  </w:style>
  <w:style w:type="character" w:styleId="Emphasis">
    <w:name w:val="Emphasis"/>
    <w:basedOn w:val="DefaultParagraphFont"/>
    <w:uiPriority w:val="20"/>
    <w:qFormat/>
    <w:rsid w:val="006548B9"/>
    <w:rPr>
      <w:i/>
      <w:iCs/>
    </w:rPr>
  </w:style>
  <w:style w:type="character" w:customStyle="1" w:styleId="instructiontext">
    <w:name w:val="instructiontext"/>
    <w:basedOn w:val="DefaultParagraphFont"/>
    <w:rsid w:val="00C26D36"/>
  </w:style>
  <w:style w:type="paragraph" w:customStyle="1" w:styleId="first-child">
    <w:name w:val="first-child"/>
    <w:basedOn w:val="Normal"/>
    <w:rsid w:val="006E0C96"/>
    <w:pPr>
      <w:tabs>
        <w:tab w:val="clear" w:pos="360"/>
      </w:tabs>
      <w:spacing w:before="100" w:beforeAutospacing="1" w:after="100" w:afterAutospacing="1"/>
      <w:ind w:left="0"/>
    </w:pPr>
    <w:rPr>
      <w:sz w:val="24"/>
      <w:szCs w:val="24"/>
    </w:rPr>
  </w:style>
  <w:style w:type="paragraph" w:customStyle="1" w:styleId="indent">
    <w:name w:val="indent"/>
    <w:basedOn w:val="Normal"/>
    <w:rsid w:val="006E0C96"/>
    <w:pPr>
      <w:tabs>
        <w:tab w:val="clear" w:pos="360"/>
      </w:tabs>
      <w:spacing w:before="100" w:beforeAutospacing="1" w:after="100" w:afterAutospacing="1"/>
      <w:ind w:left="0"/>
    </w:pPr>
    <w:rPr>
      <w:sz w:val="24"/>
      <w:szCs w:val="24"/>
    </w:rPr>
  </w:style>
  <w:style w:type="paragraph" w:styleId="NormalWeb">
    <w:name w:val="Normal (Web)"/>
    <w:basedOn w:val="Normal"/>
    <w:rsid w:val="009D38BE"/>
    <w:pPr>
      <w:tabs>
        <w:tab w:val="clear" w:pos="360"/>
      </w:tabs>
      <w:spacing w:before="100" w:beforeAutospacing="1" w:after="100" w:afterAutospacing="1"/>
      <w:ind w:left="0"/>
    </w:pPr>
    <w:rPr>
      <w:sz w:val="24"/>
      <w:szCs w:val="24"/>
    </w:rPr>
  </w:style>
  <w:style w:type="paragraph" w:styleId="ListParagraph">
    <w:name w:val="List Paragraph"/>
    <w:basedOn w:val="Normal"/>
    <w:uiPriority w:val="34"/>
    <w:qFormat/>
    <w:rsid w:val="006616CD"/>
    <w:pPr>
      <w:ind w:left="720"/>
    </w:pPr>
  </w:style>
  <w:style w:type="paragraph" w:customStyle="1" w:styleId="FCRAuthors">
    <w:name w:val="FCR Author(s)"/>
    <w:basedOn w:val="Normal"/>
    <w:autoRedefine/>
    <w:rsid w:val="003D0E9B"/>
    <w:pPr>
      <w:keepNext/>
      <w:tabs>
        <w:tab w:val="clear" w:pos="360"/>
      </w:tabs>
      <w:ind w:left="0"/>
      <w:outlineLvl w:val="0"/>
    </w:pPr>
    <w:rPr>
      <w:rFonts w:cs="Arial"/>
      <w:bCs/>
      <w:color w:val="000000"/>
      <w:kern w:val="32"/>
      <w:sz w:val="24"/>
      <w:szCs w:val="24"/>
    </w:rPr>
  </w:style>
  <w:style w:type="character" w:customStyle="1" w:styleId="FootnoteTextChar">
    <w:name w:val="Footnote Text Char"/>
    <w:basedOn w:val="DefaultParagraphFont"/>
    <w:link w:val="FootnoteText"/>
    <w:semiHidden/>
    <w:rsid w:val="003D0E9B"/>
    <w:rPr>
      <w:rFonts w:ascii="Times New Roman" w:hAnsi="Times New Roman"/>
    </w:rPr>
  </w:style>
  <w:style w:type="paragraph" w:customStyle="1" w:styleId="FCRMainTitle">
    <w:name w:val="FCR Main Title"/>
    <w:basedOn w:val="Normal"/>
    <w:autoRedefine/>
    <w:rsid w:val="003D0E9B"/>
    <w:pPr>
      <w:keepNext/>
      <w:tabs>
        <w:tab w:val="clear" w:pos="360"/>
      </w:tabs>
      <w:ind w:left="1440"/>
      <w:outlineLvl w:val="0"/>
    </w:pPr>
    <w:rPr>
      <w:rFonts w:cs="Arial"/>
      <w:bCs/>
      <w:color w:val="000000"/>
      <w:kern w:val="32"/>
      <w:position w:val="-4"/>
      <w:sz w:val="24"/>
      <w:szCs w:val="24"/>
    </w:rPr>
  </w:style>
  <w:style w:type="paragraph" w:styleId="PlainText">
    <w:name w:val="Plain Text"/>
    <w:basedOn w:val="Normal"/>
    <w:link w:val="PlainTextChar"/>
    <w:uiPriority w:val="99"/>
    <w:unhideWhenUsed/>
    <w:rsid w:val="00BF52D8"/>
    <w:pPr>
      <w:tabs>
        <w:tab w:val="clear" w:pos="360"/>
      </w:tabs>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BF52D8"/>
    <w:rPr>
      <w:rFonts w:ascii="Consolas" w:eastAsia="Calibri" w:hAnsi="Consolas" w:cs="Times New Roman"/>
      <w:sz w:val="21"/>
      <w:szCs w:val="21"/>
    </w:rPr>
  </w:style>
  <w:style w:type="paragraph" w:customStyle="1" w:styleId="Default">
    <w:name w:val="Default"/>
    <w:rsid w:val="00A30795"/>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E10878"/>
  </w:style>
  <w:style w:type="character" w:customStyle="1" w:styleId="paperauthors">
    <w:name w:val="paperauthors"/>
    <w:basedOn w:val="DefaultParagraphFont"/>
    <w:rsid w:val="004E6690"/>
  </w:style>
  <w:style w:type="character" w:customStyle="1" w:styleId="presenter">
    <w:name w:val="presenter"/>
    <w:basedOn w:val="DefaultParagraphFont"/>
    <w:rsid w:val="004E6690"/>
  </w:style>
  <w:style w:type="character" w:customStyle="1" w:styleId="name">
    <w:name w:val="name"/>
    <w:basedOn w:val="DefaultParagraphFont"/>
    <w:rsid w:val="004E6690"/>
  </w:style>
  <w:style w:type="character" w:customStyle="1" w:styleId="affiliation">
    <w:name w:val="affiliation"/>
    <w:basedOn w:val="DefaultParagraphFont"/>
    <w:rsid w:val="004E6690"/>
  </w:style>
  <w:style w:type="character" w:customStyle="1" w:styleId="author">
    <w:name w:val="author"/>
    <w:basedOn w:val="DefaultParagraphFont"/>
    <w:rsid w:val="004E6690"/>
  </w:style>
  <w:style w:type="character" w:customStyle="1" w:styleId="s6">
    <w:name w:val="s6"/>
    <w:basedOn w:val="DefaultParagraphFont"/>
    <w:rsid w:val="00A14DEC"/>
  </w:style>
  <w:style w:type="character" w:customStyle="1" w:styleId="style37">
    <w:name w:val="style37"/>
    <w:basedOn w:val="DefaultParagraphFont"/>
    <w:rsid w:val="006D6022"/>
  </w:style>
  <w:style w:type="character" w:customStyle="1" w:styleId="apple-converted-space">
    <w:name w:val="apple-converted-space"/>
    <w:basedOn w:val="DefaultParagraphFont"/>
    <w:rsid w:val="00B34974"/>
  </w:style>
  <w:style w:type="character" w:customStyle="1" w:styleId="pseditboxdisponly">
    <w:name w:val="pseditbox_disponly"/>
    <w:basedOn w:val="DefaultParagraphFont"/>
    <w:rsid w:val="00681A17"/>
  </w:style>
  <w:style w:type="character" w:customStyle="1" w:styleId="A0">
    <w:name w:val="A0"/>
    <w:uiPriority w:val="99"/>
    <w:rsid w:val="00B03DFD"/>
    <w:rPr>
      <w:rFonts w:cs="Calibri"/>
      <w:color w:val="000000"/>
      <w:sz w:val="36"/>
      <w:szCs w:val="36"/>
    </w:rPr>
  </w:style>
  <w:style w:type="character" w:customStyle="1" w:styleId="A3">
    <w:name w:val="A3"/>
    <w:uiPriority w:val="99"/>
    <w:rsid w:val="00B03DFD"/>
    <w:rPr>
      <w:rFonts w:cs="Calibri"/>
      <w:color w:val="000000"/>
    </w:rPr>
  </w:style>
  <w:style w:type="character" w:styleId="Strong">
    <w:name w:val="Strong"/>
    <w:basedOn w:val="DefaultParagraphFont"/>
    <w:uiPriority w:val="22"/>
    <w:qFormat/>
    <w:rsid w:val="00B03DFD"/>
    <w:rPr>
      <w:b/>
      <w:bCs/>
    </w:rPr>
  </w:style>
  <w:style w:type="character" w:customStyle="1" w:styleId="msoins0">
    <w:name w:val="msoins"/>
    <w:basedOn w:val="DefaultParagraphFont"/>
    <w:rsid w:val="00477531"/>
  </w:style>
  <w:style w:type="character" w:customStyle="1" w:styleId="msodel0">
    <w:name w:val="msodel"/>
    <w:basedOn w:val="DefaultParagraphFont"/>
    <w:rsid w:val="0047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297">
      <w:bodyDiv w:val="1"/>
      <w:marLeft w:val="0"/>
      <w:marRight w:val="0"/>
      <w:marTop w:val="0"/>
      <w:marBottom w:val="0"/>
      <w:divBdr>
        <w:top w:val="none" w:sz="0" w:space="0" w:color="auto"/>
        <w:left w:val="none" w:sz="0" w:space="0" w:color="auto"/>
        <w:bottom w:val="none" w:sz="0" w:space="0" w:color="auto"/>
        <w:right w:val="none" w:sz="0" w:space="0" w:color="auto"/>
      </w:divBdr>
    </w:div>
    <w:div w:id="44305935">
      <w:bodyDiv w:val="1"/>
      <w:marLeft w:val="0"/>
      <w:marRight w:val="0"/>
      <w:marTop w:val="0"/>
      <w:marBottom w:val="0"/>
      <w:divBdr>
        <w:top w:val="none" w:sz="0" w:space="0" w:color="auto"/>
        <w:left w:val="none" w:sz="0" w:space="0" w:color="auto"/>
        <w:bottom w:val="none" w:sz="0" w:space="0" w:color="auto"/>
        <w:right w:val="none" w:sz="0" w:space="0" w:color="auto"/>
      </w:divBdr>
    </w:div>
    <w:div w:id="86855130">
      <w:bodyDiv w:val="1"/>
      <w:marLeft w:val="0"/>
      <w:marRight w:val="0"/>
      <w:marTop w:val="0"/>
      <w:marBottom w:val="0"/>
      <w:divBdr>
        <w:top w:val="none" w:sz="0" w:space="0" w:color="auto"/>
        <w:left w:val="none" w:sz="0" w:space="0" w:color="auto"/>
        <w:bottom w:val="none" w:sz="0" w:space="0" w:color="auto"/>
        <w:right w:val="none" w:sz="0" w:space="0" w:color="auto"/>
      </w:divBdr>
      <w:divsChild>
        <w:div w:id="2036228308">
          <w:marLeft w:val="0"/>
          <w:marRight w:val="0"/>
          <w:marTop w:val="0"/>
          <w:marBottom w:val="0"/>
          <w:divBdr>
            <w:top w:val="none" w:sz="0" w:space="0" w:color="auto"/>
            <w:left w:val="none" w:sz="0" w:space="0" w:color="auto"/>
            <w:bottom w:val="none" w:sz="0" w:space="0" w:color="auto"/>
            <w:right w:val="none" w:sz="0" w:space="0" w:color="auto"/>
          </w:divBdr>
        </w:div>
        <w:div w:id="1240628993">
          <w:marLeft w:val="0"/>
          <w:marRight w:val="0"/>
          <w:marTop w:val="0"/>
          <w:marBottom w:val="0"/>
          <w:divBdr>
            <w:top w:val="none" w:sz="0" w:space="0" w:color="auto"/>
            <w:left w:val="none" w:sz="0" w:space="0" w:color="auto"/>
            <w:bottom w:val="none" w:sz="0" w:space="0" w:color="auto"/>
            <w:right w:val="none" w:sz="0" w:space="0" w:color="auto"/>
          </w:divBdr>
        </w:div>
      </w:divsChild>
    </w:div>
    <w:div w:id="104541728">
      <w:bodyDiv w:val="1"/>
      <w:marLeft w:val="0"/>
      <w:marRight w:val="0"/>
      <w:marTop w:val="0"/>
      <w:marBottom w:val="0"/>
      <w:divBdr>
        <w:top w:val="none" w:sz="0" w:space="0" w:color="auto"/>
        <w:left w:val="none" w:sz="0" w:space="0" w:color="auto"/>
        <w:bottom w:val="none" w:sz="0" w:space="0" w:color="auto"/>
        <w:right w:val="none" w:sz="0" w:space="0" w:color="auto"/>
      </w:divBdr>
    </w:div>
    <w:div w:id="104737085">
      <w:bodyDiv w:val="1"/>
      <w:marLeft w:val="0"/>
      <w:marRight w:val="0"/>
      <w:marTop w:val="0"/>
      <w:marBottom w:val="0"/>
      <w:divBdr>
        <w:top w:val="none" w:sz="0" w:space="0" w:color="auto"/>
        <w:left w:val="none" w:sz="0" w:space="0" w:color="auto"/>
        <w:bottom w:val="none" w:sz="0" w:space="0" w:color="auto"/>
        <w:right w:val="none" w:sz="0" w:space="0" w:color="auto"/>
      </w:divBdr>
    </w:div>
    <w:div w:id="105930771">
      <w:bodyDiv w:val="1"/>
      <w:marLeft w:val="0"/>
      <w:marRight w:val="0"/>
      <w:marTop w:val="0"/>
      <w:marBottom w:val="0"/>
      <w:divBdr>
        <w:top w:val="none" w:sz="0" w:space="0" w:color="auto"/>
        <w:left w:val="none" w:sz="0" w:space="0" w:color="auto"/>
        <w:bottom w:val="none" w:sz="0" w:space="0" w:color="auto"/>
        <w:right w:val="none" w:sz="0" w:space="0" w:color="auto"/>
      </w:divBdr>
    </w:div>
    <w:div w:id="116608303">
      <w:bodyDiv w:val="1"/>
      <w:marLeft w:val="0"/>
      <w:marRight w:val="0"/>
      <w:marTop w:val="0"/>
      <w:marBottom w:val="0"/>
      <w:divBdr>
        <w:top w:val="none" w:sz="0" w:space="0" w:color="auto"/>
        <w:left w:val="none" w:sz="0" w:space="0" w:color="auto"/>
        <w:bottom w:val="none" w:sz="0" w:space="0" w:color="auto"/>
        <w:right w:val="none" w:sz="0" w:space="0" w:color="auto"/>
      </w:divBdr>
    </w:div>
    <w:div w:id="127668892">
      <w:bodyDiv w:val="1"/>
      <w:marLeft w:val="0"/>
      <w:marRight w:val="0"/>
      <w:marTop w:val="0"/>
      <w:marBottom w:val="0"/>
      <w:divBdr>
        <w:top w:val="none" w:sz="0" w:space="0" w:color="auto"/>
        <w:left w:val="none" w:sz="0" w:space="0" w:color="auto"/>
        <w:bottom w:val="none" w:sz="0" w:space="0" w:color="auto"/>
        <w:right w:val="none" w:sz="0" w:space="0" w:color="auto"/>
      </w:divBdr>
    </w:div>
    <w:div w:id="137767051">
      <w:bodyDiv w:val="1"/>
      <w:marLeft w:val="0"/>
      <w:marRight w:val="0"/>
      <w:marTop w:val="0"/>
      <w:marBottom w:val="0"/>
      <w:divBdr>
        <w:top w:val="none" w:sz="0" w:space="0" w:color="auto"/>
        <w:left w:val="none" w:sz="0" w:space="0" w:color="auto"/>
        <w:bottom w:val="none" w:sz="0" w:space="0" w:color="auto"/>
        <w:right w:val="none" w:sz="0" w:space="0" w:color="auto"/>
      </w:divBdr>
    </w:div>
    <w:div w:id="143399740">
      <w:bodyDiv w:val="1"/>
      <w:marLeft w:val="0"/>
      <w:marRight w:val="0"/>
      <w:marTop w:val="0"/>
      <w:marBottom w:val="0"/>
      <w:divBdr>
        <w:top w:val="none" w:sz="0" w:space="0" w:color="auto"/>
        <w:left w:val="none" w:sz="0" w:space="0" w:color="auto"/>
        <w:bottom w:val="none" w:sz="0" w:space="0" w:color="auto"/>
        <w:right w:val="none" w:sz="0" w:space="0" w:color="auto"/>
      </w:divBdr>
    </w:div>
    <w:div w:id="154608820">
      <w:bodyDiv w:val="1"/>
      <w:marLeft w:val="0"/>
      <w:marRight w:val="0"/>
      <w:marTop w:val="0"/>
      <w:marBottom w:val="0"/>
      <w:divBdr>
        <w:top w:val="none" w:sz="0" w:space="0" w:color="auto"/>
        <w:left w:val="none" w:sz="0" w:space="0" w:color="auto"/>
        <w:bottom w:val="none" w:sz="0" w:space="0" w:color="auto"/>
        <w:right w:val="none" w:sz="0" w:space="0" w:color="auto"/>
      </w:divBdr>
      <w:divsChild>
        <w:div w:id="1566911219">
          <w:marLeft w:val="0"/>
          <w:marRight w:val="0"/>
          <w:marTop w:val="0"/>
          <w:marBottom w:val="0"/>
          <w:divBdr>
            <w:top w:val="none" w:sz="0" w:space="0" w:color="auto"/>
            <w:left w:val="none" w:sz="0" w:space="0" w:color="auto"/>
            <w:bottom w:val="none" w:sz="0" w:space="0" w:color="auto"/>
            <w:right w:val="none" w:sz="0" w:space="0" w:color="auto"/>
          </w:divBdr>
        </w:div>
        <w:div w:id="1005790271">
          <w:marLeft w:val="0"/>
          <w:marRight w:val="0"/>
          <w:marTop w:val="0"/>
          <w:marBottom w:val="0"/>
          <w:divBdr>
            <w:top w:val="none" w:sz="0" w:space="0" w:color="auto"/>
            <w:left w:val="none" w:sz="0" w:space="0" w:color="auto"/>
            <w:bottom w:val="none" w:sz="0" w:space="0" w:color="auto"/>
            <w:right w:val="none" w:sz="0" w:space="0" w:color="auto"/>
          </w:divBdr>
        </w:div>
        <w:div w:id="395125749">
          <w:marLeft w:val="0"/>
          <w:marRight w:val="0"/>
          <w:marTop w:val="0"/>
          <w:marBottom w:val="0"/>
          <w:divBdr>
            <w:top w:val="none" w:sz="0" w:space="0" w:color="auto"/>
            <w:left w:val="none" w:sz="0" w:space="0" w:color="auto"/>
            <w:bottom w:val="none" w:sz="0" w:space="0" w:color="auto"/>
            <w:right w:val="none" w:sz="0" w:space="0" w:color="auto"/>
          </w:divBdr>
        </w:div>
      </w:divsChild>
    </w:div>
    <w:div w:id="179242154">
      <w:bodyDiv w:val="1"/>
      <w:marLeft w:val="0"/>
      <w:marRight w:val="0"/>
      <w:marTop w:val="0"/>
      <w:marBottom w:val="0"/>
      <w:divBdr>
        <w:top w:val="none" w:sz="0" w:space="0" w:color="auto"/>
        <w:left w:val="none" w:sz="0" w:space="0" w:color="auto"/>
        <w:bottom w:val="none" w:sz="0" w:space="0" w:color="auto"/>
        <w:right w:val="none" w:sz="0" w:space="0" w:color="auto"/>
      </w:divBdr>
    </w:div>
    <w:div w:id="188641594">
      <w:bodyDiv w:val="1"/>
      <w:marLeft w:val="0"/>
      <w:marRight w:val="0"/>
      <w:marTop w:val="0"/>
      <w:marBottom w:val="0"/>
      <w:divBdr>
        <w:top w:val="none" w:sz="0" w:space="0" w:color="auto"/>
        <w:left w:val="none" w:sz="0" w:space="0" w:color="auto"/>
        <w:bottom w:val="none" w:sz="0" w:space="0" w:color="auto"/>
        <w:right w:val="none" w:sz="0" w:space="0" w:color="auto"/>
      </w:divBdr>
    </w:div>
    <w:div w:id="201210275">
      <w:bodyDiv w:val="1"/>
      <w:marLeft w:val="0"/>
      <w:marRight w:val="0"/>
      <w:marTop w:val="0"/>
      <w:marBottom w:val="0"/>
      <w:divBdr>
        <w:top w:val="none" w:sz="0" w:space="0" w:color="auto"/>
        <w:left w:val="none" w:sz="0" w:space="0" w:color="auto"/>
        <w:bottom w:val="none" w:sz="0" w:space="0" w:color="auto"/>
        <w:right w:val="none" w:sz="0" w:space="0" w:color="auto"/>
      </w:divBdr>
    </w:div>
    <w:div w:id="202905410">
      <w:bodyDiv w:val="1"/>
      <w:marLeft w:val="0"/>
      <w:marRight w:val="0"/>
      <w:marTop w:val="0"/>
      <w:marBottom w:val="0"/>
      <w:divBdr>
        <w:top w:val="none" w:sz="0" w:space="0" w:color="auto"/>
        <w:left w:val="none" w:sz="0" w:space="0" w:color="auto"/>
        <w:bottom w:val="none" w:sz="0" w:space="0" w:color="auto"/>
        <w:right w:val="none" w:sz="0" w:space="0" w:color="auto"/>
      </w:divBdr>
    </w:div>
    <w:div w:id="245648433">
      <w:bodyDiv w:val="1"/>
      <w:marLeft w:val="0"/>
      <w:marRight w:val="0"/>
      <w:marTop w:val="0"/>
      <w:marBottom w:val="0"/>
      <w:divBdr>
        <w:top w:val="none" w:sz="0" w:space="0" w:color="auto"/>
        <w:left w:val="none" w:sz="0" w:space="0" w:color="auto"/>
        <w:bottom w:val="none" w:sz="0" w:space="0" w:color="auto"/>
        <w:right w:val="none" w:sz="0" w:space="0" w:color="auto"/>
      </w:divBdr>
    </w:div>
    <w:div w:id="256983285">
      <w:bodyDiv w:val="1"/>
      <w:marLeft w:val="0"/>
      <w:marRight w:val="0"/>
      <w:marTop w:val="0"/>
      <w:marBottom w:val="0"/>
      <w:divBdr>
        <w:top w:val="none" w:sz="0" w:space="0" w:color="auto"/>
        <w:left w:val="none" w:sz="0" w:space="0" w:color="auto"/>
        <w:bottom w:val="none" w:sz="0" w:space="0" w:color="auto"/>
        <w:right w:val="none" w:sz="0" w:space="0" w:color="auto"/>
      </w:divBdr>
    </w:div>
    <w:div w:id="277177634">
      <w:bodyDiv w:val="1"/>
      <w:marLeft w:val="0"/>
      <w:marRight w:val="0"/>
      <w:marTop w:val="0"/>
      <w:marBottom w:val="0"/>
      <w:divBdr>
        <w:top w:val="none" w:sz="0" w:space="0" w:color="auto"/>
        <w:left w:val="none" w:sz="0" w:space="0" w:color="auto"/>
        <w:bottom w:val="none" w:sz="0" w:space="0" w:color="auto"/>
        <w:right w:val="none" w:sz="0" w:space="0" w:color="auto"/>
      </w:divBdr>
    </w:div>
    <w:div w:id="298070950">
      <w:bodyDiv w:val="1"/>
      <w:marLeft w:val="0"/>
      <w:marRight w:val="0"/>
      <w:marTop w:val="0"/>
      <w:marBottom w:val="0"/>
      <w:divBdr>
        <w:top w:val="none" w:sz="0" w:space="0" w:color="auto"/>
        <w:left w:val="none" w:sz="0" w:space="0" w:color="auto"/>
        <w:bottom w:val="none" w:sz="0" w:space="0" w:color="auto"/>
        <w:right w:val="none" w:sz="0" w:space="0" w:color="auto"/>
      </w:divBdr>
    </w:div>
    <w:div w:id="343702525">
      <w:bodyDiv w:val="1"/>
      <w:marLeft w:val="0"/>
      <w:marRight w:val="0"/>
      <w:marTop w:val="0"/>
      <w:marBottom w:val="0"/>
      <w:divBdr>
        <w:top w:val="none" w:sz="0" w:space="0" w:color="auto"/>
        <w:left w:val="none" w:sz="0" w:space="0" w:color="auto"/>
        <w:bottom w:val="none" w:sz="0" w:space="0" w:color="auto"/>
        <w:right w:val="none" w:sz="0" w:space="0" w:color="auto"/>
      </w:divBdr>
    </w:div>
    <w:div w:id="345250085">
      <w:bodyDiv w:val="1"/>
      <w:marLeft w:val="0"/>
      <w:marRight w:val="0"/>
      <w:marTop w:val="0"/>
      <w:marBottom w:val="0"/>
      <w:divBdr>
        <w:top w:val="none" w:sz="0" w:space="0" w:color="auto"/>
        <w:left w:val="none" w:sz="0" w:space="0" w:color="auto"/>
        <w:bottom w:val="none" w:sz="0" w:space="0" w:color="auto"/>
        <w:right w:val="none" w:sz="0" w:space="0" w:color="auto"/>
      </w:divBdr>
    </w:div>
    <w:div w:id="376440792">
      <w:bodyDiv w:val="1"/>
      <w:marLeft w:val="0"/>
      <w:marRight w:val="0"/>
      <w:marTop w:val="0"/>
      <w:marBottom w:val="0"/>
      <w:divBdr>
        <w:top w:val="none" w:sz="0" w:space="0" w:color="auto"/>
        <w:left w:val="none" w:sz="0" w:space="0" w:color="auto"/>
        <w:bottom w:val="none" w:sz="0" w:space="0" w:color="auto"/>
        <w:right w:val="none" w:sz="0" w:space="0" w:color="auto"/>
      </w:divBdr>
    </w:div>
    <w:div w:id="411707978">
      <w:bodyDiv w:val="1"/>
      <w:marLeft w:val="0"/>
      <w:marRight w:val="0"/>
      <w:marTop w:val="0"/>
      <w:marBottom w:val="0"/>
      <w:divBdr>
        <w:top w:val="none" w:sz="0" w:space="0" w:color="auto"/>
        <w:left w:val="none" w:sz="0" w:space="0" w:color="auto"/>
        <w:bottom w:val="none" w:sz="0" w:space="0" w:color="auto"/>
        <w:right w:val="none" w:sz="0" w:space="0" w:color="auto"/>
      </w:divBdr>
    </w:div>
    <w:div w:id="423496466">
      <w:bodyDiv w:val="1"/>
      <w:marLeft w:val="0"/>
      <w:marRight w:val="0"/>
      <w:marTop w:val="0"/>
      <w:marBottom w:val="0"/>
      <w:divBdr>
        <w:top w:val="none" w:sz="0" w:space="0" w:color="auto"/>
        <w:left w:val="none" w:sz="0" w:space="0" w:color="auto"/>
        <w:bottom w:val="none" w:sz="0" w:space="0" w:color="auto"/>
        <w:right w:val="none" w:sz="0" w:space="0" w:color="auto"/>
      </w:divBdr>
    </w:div>
    <w:div w:id="433786213">
      <w:bodyDiv w:val="1"/>
      <w:marLeft w:val="0"/>
      <w:marRight w:val="0"/>
      <w:marTop w:val="0"/>
      <w:marBottom w:val="0"/>
      <w:divBdr>
        <w:top w:val="none" w:sz="0" w:space="0" w:color="auto"/>
        <w:left w:val="none" w:sz="0" w:space="0" w:color="auto"/>
        <w:bottom w:val="none" w:sz="0" w:space="0" w:color="auto"/>
        <w:right w:val="none" w:sz="0" w:space="0" w:color="auto"/>
      </w:divBdr>
    </w:div>
    <w:div w:id="443810625">
      <w:bodyDiv w:val="1"/>
      <w:marLeft w:val="0"/>
      <w:marRight w:val="0"/>
      <w:marTop w:val="0"/>
      <w:marBottom w:val="0"/>
      <w:divBdr>
        <w:top w:val="none" w:sz="0" w:space="0" w:color="auto"/>
        <w:left w:val="none" w:sz="0" w:space="0" w:color="auto"/>
        <w:bottom w:val="none" w:sz="0" w:space="0" w:color="auto"/>
        <w:right w:val="none" w:sz="0" w:space="0" w:color="auto"/>
      </w:divBdr>
    </w:div>
    <w:div w:id="467016444">
      <w:bodyDiv w:val="1"/>
      <w:marLeft w:val="0"/>
      <w:marRight w:val="0"/>
      <w:marTop w:val="0"/>
      <w:marBottom w:val="0"/>
      <w:divBdr>
        <w:top w:val="none" w:sz="0" w:space="0" w:color="auto"/>
        <w:left w:val="none" w:sz="0" w:space="0" w:color="auto"/>
        <w:bottom w:val="none" w:sz="0" w:space="0" w:color="auto"/>
        <w:right w:val="none" w:sz="0" w:space="0" w:color="auto"/>
      </w:divBdr>
      <w:divsChild>
        <w:div w:id="975180530">
          <w:marLeft w:val="0"/>
          <w:marRight w:val="0"/>
          <w:marTop w:val="0"/>
          <w:marBottom w:val="0"/>
          <w:divBdr>
            <w:top w:val="none" w:sz="0" w:space="0" w:color="auto"/>
            <w:left w:val="none" w:sz="0" w:space="0" w:color="auto"/>
            <w:bottom w:val="none" w:sz="0" w:space="0" w:color="auto"/>
            <w:right w:val="none" w:sz="0" w:space="0" w:color="auto"/>
          </w:divBdr>
        </w:div>
        <w:div w:id="1769883897">
          <w:marLeft w:val="0"/>
          <w:marRight w:val="0"/>
          <w:marTop w:val="0"/>
          <w:marBottom w:val="0"/>
          <w:divBdr>
            <w:top w:val="none" w:sz="0" w:space="0" w:color="auto"/>
            <w:left w:val="none" w:sz="0" w:space="0" w:color="auto"/>
            <w:bottom w:val="none" w:sz="0" w:space="0" w:color="auto"/>
            <w:right w:val="none" w:sz="0" w:space="0" w:color="auto"/>
          </w:divBdr>
        </w:div>
      </w:divsChild>
    </w:div>
    <w:div w:id="505558143">
      <w:bodyDiv w:val="1"/>
      <w:marLeft w:val="0"/>
      <w:marRight w:val="0"/>
      <w:marTop w:val="0"/>
      <w:marBottom w:val="0"/>
      <w:divBdr>
        <w:top w:val="none" w:sz="0" w:space="0" w:color="auto"/>
        <w:left w:val="none" w:sz="0" w:space="0" w:color="auto"/>
        <w:bottom w:val="none" w:sz="0" w:space="0" w:color="auto"/>
        <w:right w:val="none" w:sz="0" w:space="0" w:color="auto"/>
      </w:divBdr>
    </w:div>
    <w:div w:id="532307022">
      <w:bodyDiv w:val="1"/>
      <w:marLeft w:val="0"/>
      <w:marRight w:val="0"/>
      <w:marTop w:val="0"/>
      <w:marBottom w:val="0"/>
      <w:divBdr>
        <w:top w:val="none" w:sz="0" w:space="0" w:color="auto"/>
        <w:left w:val="none" w:sz="0" w:space="0" w:color="auto"/>
        <w:bottom w:val="none" w:sz="0" w:space="0" w:color="auto"/>
        <w:right w:val="none" w:sz="0" w:space="0" w:color="auto"/>
      </w:divBdr>
    </w:div>
    <w:div w:id="548030794">
      <w:bodyDiv w:val="1"/>
      <w:marLeft w:val="0"/>
      <w:marRight w:val="0"/>
      <w:marTop w:val="0"/>
      <w:marBottom w:val="0"/>
      <w:divBdr>
        <w:top w:val="none" w:sz="0" w:space="0" w:color="auto"/>
        <w:left w:val="none" w:sz="0" w:space="0" w:color="auto"/>
        <w:bottom w:val="none" w:sz="0" w:space="0" w:color="auto"/>
        <w:right w:val="none" w:sz="0" w:space="0" w:color="auto"/>
      </w:divBdr>
    </w:div>
    <w:div w:id="555438145">
      <w:bodyDiv w:val="1"/>
      <w:marLeft w:val="0"/>
      <w:marRight w:val="0"/>
      <w:marTop w:val="0"/>
      <w:marBottom w:val="0"/>
      <w:divBdr>
        <w:top w:val="none" w:sz="0" w:space="0" w:color="auto"/>
        <w:left w:val="none" w:sz="0" w:space="0" w:color="auto"/>
        <w:bottom w:val="none" w:sz="0" w:space="0" w:color="auto"/>
        <w:right w:val="none" w:sz="0" w:space="0" w:color="auto"/>
      </w:divBdr>
    </w:div>
    <w:div w:id="567226708">
      <w:bodyDiv w:val="1"/>
      <w:marLeft w:val="0"/>
      <w:marRight w:val="0"/>
      <w:marTop w:val="0"/>
      <w:marBottom w:val="0"/>
      <w:divBdr>
        <w:top w:val="none" w:sz="0" w:space="0" w:color="auto"/>
        <w:left w:val="none" w:sz="0" w:space="0" w:color="auto"/>
        <w:bottom w:val="none" w:sz="0" w:space="0" w:color="auto"/>
        <w:right w:val="none" w:sz="0" w:space="0" w:color="auto"/>
      </w:divBdr>
    </w:div>
    <w:div w:id="603614347">
      <w:bodyDiv w:val="1"/>
      <w:marLeft w:val="0"/>
      <w:marRight w:val="0"/>
      <w:marTop w:val="0"/>
      <w:marBottom w:val="0"/>
      <w:divBdr>
        <w:top w:val="none" w:sz="0" w:space="0" w:color="auto"/>
        <w:left w:val="none" w:sz="0" w:space="0" w:color="auto"/>
        <w:bottom w:val="none" w:sz="0" w:space="0" w:color="auto"/>
        <w:right w:val="none" w:sz="0" w:space="0" w:color="auto"/>
      </w:divBdr>
      <w:divsChild>
        <w:div w:id="874931208">
          <w:marLeft w:val="0"/>
          <w:marRight w:val="0"/>
          <w:marTop w:val="0"/>
          <w:marBottom w:val="0"/>
          <w:divBdr>
            <w:top w:val="none" w:sz="0" w:space="0" w:color="auto"/>
            <w:left w:val="none" w:sz="0" w:space="0" w:color="auto"/>
            <w:bottom w:val="none" w:sz="0" w:space="0" w:color="auto"/>
            <w:right w:val="none" w:sz="0" w:space="0" w:color="auto"/>
          </w:divBdr>
        </w:div>
        <w:div w:id="703361171">
          <w:marLeft w:val="0"/>
          <w:marRight w:val="0"/>
          <w:marTop w:val="0"/>
          <w:marBottom w:val="0"/>
          <w:divBdr>
            <w:top w:val="none" w:sz="0" w:space="0" w:color="auto"/>
            <w:left w:val="none" w:sz="0" w:space="0" w:color="auto"/>
            <w:bottom w:val="none" w:sz="0" w:space="0" w:color="auto"/>
            <w:right w:val="none" w:sz="0" w:space="0" w:color="auto"/>
          </w:divBdr>
        </w:div>
        <w:div w:id="1761684447">
          <w:marLeft w:val="0"/>
          <w:marRight w:val="0"/>
          <w:marTop w:val="0"/>
          <w:marBottom w:val="0"/>
          <w:divBdr>
            <w:top w:val="none" w:sz="0" w:space="0" w:color="auto"/>
            <w:left w:val="none" w:sz="0" w:space="0" w:color="auto"/>
            <w:bottom w:val="none" w:sz="0" w:space="0" w:color="auto"/>
            <w:right w:val="none" w:sz="0" w:space="0" w:color="auto"/>
          </w:divBdr>
        </w:div>
        <w:div w:id="745372266">
          <w:marLeft w:val="0"/>
          <w:marRight w:val="0"/>
          <w:marTop w:val="0"/>
          <w:marBottom w:val="0"/>
          <w:divBdr>
            <w:top w:val="none" w:sz="0" w:space="0" w:color="auto"/>
            <w:left w:val="none" w:sz="0" w:space="0" w:color="auto"/>
            <w:bottom w:val="none" w:sz="0" w:space="0" w:color="auto"/>
            <w:right w:val="none" w:sz="0" w:space="0" w:color="auto"/>
          </w:divBdr>
        </w:div>
        <w:div w:id="1410300769">
          <w:marLeft w:val="0"/>
          <w:marRight w:val="0"/>
          <w:marTop w:val="0"/>
          <w:marBottom w:val="0"/>
          <w:divBdr>
            <w:top w:val="none" w:sz="0" w:space="0" w:color="auto"/>
            <w:left w:val="none" w:sz="0" w:space="0" w:color="auto"/>
            <w:bottom w:val="none" w:sz="0" w:space="0" w:color="auto"/>
            <w:right w:val="none" w:sz="0" w:space="0" w:color="auto"/>
          </w:divBdr>
        </w:div>
        <w:div w:id="1617369604">
          <w:marLeft w:val="0"/>
          <w:marRight w:val="0"/>
          <w:marTop w:val="0"/>
          <w:marBottom w:val="0"/>
          <w:divBdr>
            <w:top w:val="none" w:sz="0" w:space="0" w:color="auto"/>
            <w:left w:val="none" w:sz="0" w:space="0" w:color="auto"/>
            <w:bottom w:val="none" w:sz="0" w:space="0" w:color="auto"/>
            <w:right w:val="none" w:sz="0" w:space="0" w:color="auto"/>
          </w:divBdr>
        </w:div>
        <w:div w:id="280696934">
          <w:marLeft w:val="0"/>
          <w:marRight w:val="0"/>
          <w:marTop w:val="0"/>
          <w:marBottom w:val="0"/>
          <w:divBdr>
            <w:top w:val="none" w:sz="0" w:space="0" w:color="auto"/>
            <w:left w:val="none" w:sz="0" w:space="0" w:color="auto"/>
            <w:bottom w:val="none" w:sz="0" w:space="0" w:color="auto"/>
            <w:right w:val="none" w:sz="0" w:space="0" w:color="auto"/>
          </w:divBdr>
        </w:div>
        <w:div w:id="93477351">
          <w:marLeft w:val="0"/>
          <w:marRight w:val="0"/>
          <w:marTop w:val="0"/>
          <w:marBottom w:val="0"/>
          <w:divBdr>
            <w:top w:val="none" w:sz="0" w:space="0" w:color="auto"/>
            <w:left w:val="none" w:sz="0" w:space="0" w:color="auto"/>
            <w:bottom w:val="none" w:sz="0" w:space="0" w:color="auto"/>
            <w:right w:val="none" w:sz="0" w:space="0" w:color="auto"/>
          </w:divBdr>
        </w:div>
        <w:div w:id="188296516">
          <w:marLeft w:val="0"/>
          <w:marRight w:val="0"/>
          <w:marTop w:val="0"/>
          <w:marBottom w:val="0"/>
          <w:divBdr>
            <w:top w:val="none" w:sz="0" w:space="0" w:color="auto"/>
            <w:left w:val="none" w:sz="0" w:space="0" w:color="auto"/>
            <w:bottom w:val="none" w:sz="0" w:space="0" w:color="auto"/>
            <w:right w:val="none" w:sz="0" w:space="0" w:color="auto"/>
          </w:divBdr>
        </w:div>
      </w:divsChild>
    </w:div>
    <w:div w:id="608661835">
      <w:bodyDiv w:val="1"/>
      <w:marLeft w:val="0"/>
      <w:marRight w:val="0"/>
      <w:marTop w:val="0"/>
      <w:marBottom w:val="0"/>
      <w:divBdr>
        <w:top w:val="none" w:sz="0" w:space="0" w:color="auto"/>
        <w:left w:val="none" w:sz="0" w:space="0" w:color="auto"/>
        <w:bottom w:val="none" w:sz="0" w:space="0" w:color="auto"/>
        <w:right w:val="none" w:sz="0" w:space="0" w:color="auto"/>
      </w:divBdr>
    </w:div>
    <w:div w:id="618996759">
      <w:bodyDiv w:val="1"/>
      <w:marLeft w:val="0"/>
      <w:marRight w:val="0"/>
      <w:marTop w:val="0"/>
      <w:marBottom w:val="0"/>
      <w:divBdr>
        <w:top w:val="none" w:sz="0" w:space="0" w:color="auto"/>
        <w:left w:val="none" w:sz="0" w:space="0" w:color="auto"/>
        <w:bottom w:val="none" w:sz="0" w:space="0" w:color="auto"/>
        <w:right w:val="none" w:sz="0" w:space="0" w:color="auto"/>
      </w:divBdr>
      <w:divsChild>
        <w:div w:id="1607812443">
          <w:marLeft w:val="0"/>
          <w:marRight w:val="0"/>
          <w:marTop w:val="0"/>
          <w:marBottom w:val="0"/>
          <w:divBdr>
            <w:top w:val="none" w:sz="0" w:space="0" w:color="auto"/>
            <w:left w:val="none" w:sz="0" w:space="0" w:color="auto"/>
            <w:bottom w:val="none" w:sz="0" w:space="0" w:color="auto"/>
            <w:right w:val="none" w:sz="0" w:space="0" w:color="auto"/>
          </w:divBdr>
        </w:div>
        <w:div w:id="1510409432">
          <w:marLeft w:val="0"/>
          <w:marRight w:val="0"/>
          <w:marTop w:val="0"/>
          <w:marBottom w:val="0"/>
          <w:divBdr>
            <w:top w:val="none" w:sz="0" w:space="0" w:color="auto"/>
            <w:left w:val="none" w:sz="0" w:space="0" w:color="auto"/>
            <w:bottom w:val="none" w:sz="0" w:space="0" w:color="auto"/>
            <w:right w:val="none" w:sz="0" w:space="0" w:color="auto"/>
          </w:divBdr>
        </w:div>
        <w:div w:id="1602567470">
          <w:marLeft w:val="0"/>
          <w:marRight w:val="0"/>
          <w:marTop w:val="0"/>
          <w:marBottom w:val="0"/>
          <w:divBdr>
            <w:top w:val="none" w:sz="0" w:space="0" w:color="auto"/>
            <w:left w:val="none" w:sz="0" w:space="0" w:color="auto"/>
            <w:bottom w:val="none" w:sz="0" w:space="0" w:color="auto"/>
            <w:right w:val="none" w:sz="0" w:space="0" w:color="auto"/>
          </w:divBdr>
        </w:div>
        <w:div w:id="850491044">
          <w:marLeft w:val="0"/>
          <w:marRight w:val="0"/>
          <w:marTop w:val="0"/>
          <w:marBottom w:val="0"/>
          <w:divBdr>
            <w:top w:val="none" w:sz="0" w:space="0" w:color="auto"/>
            <w:left w:val="none" w:sz="0" w:space="0" w:color="auto"/>
            <w:bottom w:val="none" w:sz="0" w:space="0" w:color="auto"/>
            <w:right w:val="none" w:sz="0" w:space="0" w:color="auto"/>
          </w:divBdr>
        </w:div>
        <w:div w:id="733234697">
          <w:marLeft w:val="0"/>
          <w:marRight w:val="0"/>
          <w:marTop w:val="0"/>
          <w:marBottom w:val="0"/>
          <w:divBdr>
            <w:top w:val="none" w:sz="0" w:space="0" w:color="auto"/>
            <w:left w:val="none" w:sz="0" w:space="0" w:color="auto"/>
            <w:bottom w:val="none" w:sz="0" w:space="0" w:color="auto"/>
            <w:right w:val="none" w:sz="0" w:space="0" w:color="auto"/>
          </w:divBdr>
        </w:div>
        <w:div w:id="1558474751">
          <w:marLeft w:val="0"/>
          <w:marRight w:val="0"/>
          <w:marTop w:val="0"/>
          <w:marBottom w:val="0"/>
          <w:divBdr>
            <w:top w:val="none" w:sz="0" w:space="0" w:color="auto"/>
            <w:left w:val="none" w:sz="0" w:space="0" w:color="auto"/>
            <w:bottom w:val="none" w:sz="0" w:space="0" w:color="auto"/>
            <w:right w:val="none" w:sz="0" w:space="0" w:color="auto"/>
          </w:divBdr>
        </w:div>
        <w:div w:id="664822973">
          <w:marLeft w:val="0"/>
          <w:marRight w:val="0"/>
          <w:marTop w:val="0"/>
          <w:marBottom w:val="0"/>
          <w:divBdr>
            <w:top w:val="none" w:sz="0" w:space="0" w:color="auto"/>
            <w:left w:val="none" w:sz="0" w:space="0" w:color="auto"/>
            <w:bottom w:val="none" w:sz="0" w:space="0" w:color="auto"/>
            <w:right w:val="none" w:sz="0" w:space="0" w:color="auto"/>
          </w:divBdr>
        </w:div>
        <w:div w:id="1034430929">
          <w:marLeft w:val="0"/>
          <w:marRight w:val="0"/>
          <w:marTop w:val="0"/>
          <w:marBottom w:val="0"/>
          <w:divBdr>
            <w:top w:val="none" w:sz="0" w:space="0" w:color="auto"/>
            <w:left w:val="none" w:sz="0" w:space="0" w:color="auto"/>
            <w:bottom w:val="none" w:sz="0" w:space="0" w:color="auto"/>
            <w:right w:val="none" w:sz="0" w:space="0" w:color="auto"/>
          </w:divBdr>
        </w:div>
        <w:div w:id="1548032342">
          <w:marLeft w:val="0"/>
          <w:marRight w:val="0"/>
          <w:marTop w:val="0"/>
          <w:marBottom w:val="0"/>
          <w:divBdr>
            <w:top w:val="none" w:sz="0" w:space="0" w:color="auto"/>
            <w:left w:val="none" w:sz="0" w:space="0" w:color="auto"/>
            <w:bottom w:val="none" w:sz="0" w:space="0" w:color="auto"/>
            <w:right w:val="none" w:sz="0" w:space="0" w:color="auto"/>
          </w:divBdr>
        </w:div>
        <w:div w:id="2037342187">
          <w:marLeft w:val="0"/>
          <w:marRight w:val="0"/>
          <w:marTop w:val="0"/>
          <w:marBottom w:val="0"/>
          <w:divBdr>
            <w:top w:val="none" w:sz="0" w:space="0" w:color="auto"/>
            <w:left w:val="none" w:sz="0" w:space="0" w:color="auto"/>
            <w:bottom w:val="none" w:sz="0" w:space="0" w:color="auto"/>
            <w:right w:val="none" w:sz="0" w:space="0" w:color="auto"/>
          </w:divBdr>
        </w:div>
        <w:div w:id="1290162143">
          <w:marLeft w:val="0"/>
          <w:marRight w:val="0"/>
          <w:marTop w:val="0"/>
          <w:marBottom w:val="0"/>
          <w:divBdr>
            <w:top w:val="none" w:sz="0" w:space="0" w:color="auto"/>
            <w:left w:val="none" w:sz="0" w:space="0" w:color="auto"/>
            <w:bottom w:val="none" w:sz="0" w:space="0" w:color="auto"/>
            <w:right w:val="none" w:sz="0" w:space="0" w:color="auto"/>
          </w:divBdr>
        </w:div>
        <w:div w:id="949557142">
          <w:marLeft w:val="0"/>
          <w:marRight w:val="0"/>
          <w:marTop w:val="0"/>
          <w:marBottom w:val="0"/>
          <w:divBdr>
            <w:top w:val="none" w:sz="0" w:space="0" w:color="auto"/>
            <w:left w:val="none" w:sz="0" w:space="0" w:color="auto"/>
            <w:bottom w:val="none" w:sz="0" w:space="0" w:color="auto"/>
            <w:right w:val="none" w:sz="0" w:space="0" w:color="auto"/>
          </w:divBdr>
        </w:div>
        <w:div w:id="1909921022">
          <w:marLeft w:val="0"/>
          <w:marRight w:val="0"/>
          <w:marTop w:val="0"/>
          <w:marBottom w:val="0"/>
          <w:divBdr>
            <w:top w:val="none" w:sz="0" w:space="0" w:color="auto"/>
            <w:left w:val="none" w:sz="0" w:space="0" w:color="auto"/>
            <w:bottom w:val="none" w:sz="0" w:space="0" w:color="auto"/>
            <w:right w:val="none" w:sz="0" w:space="0" w:color="auto"/>
          </w:divBdr>
        </w:div>
        <w:div w:id="1517117597">
          <w:marLeft w:val="0"/>
          <w:marRight w:val="0"/>
          <w:marTop w:val="0"/>
          <w:marBottom w:val="0"/>
          <w:divBdr>
            <w:top w:val="none" w:sz="0" w:space="0" w:color="auto"/>
            <w:left w:val="none" w:sz="0" w:space="0" w:color="auto"/>
            <w:bottom w:val="none" w:sz="0" w:space="0" w:color="auto"/>
            <w:right w:val="none" w:sz="0" w:space="0" w:color="auto"/>
          </w:divBdr>
        </w:div>
        <w:div w:id="2118022722">
          <w:marLeft w:val="0"/>
          <w:marRight w:val="0"/>
          <w:marTop w:val="0"/>
          <w:marBottom w:val="0"/>
          <w:divBdr>
            <w:top w:val="none" w:sz="0" w:space="0" w:color="auto"/>
            <w:left w:val="none" w:sz="0" w:space="0" w:color="auto"/>
            <w:bottom w:val="none" w:sz="0" w:space="0" w:color="auto"/>
            <w:right w:val="none" w:sz="0" w:space="0" w:color="auto"/>
          </w:divBdr>
        </w:div>
        <w:div w:id="1806654183">
          <w:marLeft w:val="0"/>
          <w:marRight w:val="0"/>
          <w:marTop w:val="0"/>
          <w:marBottom w:val="0"/>
          <w:divBdr>
            <w:top w:val="none" w:sz="0" w:space="0" w:color="auto"/>
            <w:left w:val="none" w:sz="0" w:space="0" w:color="auto"/>
            <w:bottom w:val="none" w:sz="0" w:space="0" w:color="auto"/>
            <w:right w:val="none" w:sz="0" w:space="0" w:color="auto"/>
          </w:divBdr>
        </w:div>
        <w:div w:id="2059468875">
          <w:marLeft w:val="0"/>
          <w:marRight w:val="0"/>
          <w:marTop w:val="0"/>
          <w:marBottom w:val="0"/>
          <w:divBdr>
            <w:top w:val="none" w:sz="0" w:space="0" w:color="auto"/>
            <w:left w:val="none" w:sz="0" w:space="0" w:color="auto"/>
            <w:bottom w:val="none" w:sz="0" w:space="0" w:color="auto"/>
            <w:right w:val="none" w:sz="0" w:space="0" w:color="auto"/>
          </w:divBdr>
        </w:div>
        <w:div w:id="1227377074">
          <w:marLeft w:val="0"/>
          <w:marRight w:val="0"/>
          <w:marTop w:val="0"/>
          <w:marBottom w:val="0"/>
          <w:divBdr>
            <w:top w:val="none" w:sz="0" w:space="0" w:color="auto"/>
            <w:left w:val="none" w:sz="0" w:space="0" w:color="auto"/>
            <w:bottom w:val="none" w:sz="0" w:space="0" w:color="auto"/>
            <w:right w:val="none" w:sz="0" w:space="0" w:color="auto"/>
          </w:divBdr>
        </w:div>
        <w:div w:id="1210456290">
          <w:marLeft w:val="0"/>
          <w:marRight w:val="0"/>
          <w:marTop w:val="0"/>
          <w:marBottom w:val="0"/>
          <w:divBdr>
            <w:top w:val="none" w:sz="0" w:space="0" w:color="auto"/>
            <w:left w:val="none" w:sz="0" w:space="0" w:color="auto"/>
            <w:bottom w:val="none" w:sz="0" w:space="0" w:color="auto"/>
            <w:right w:val="none" w:sz="0" w:space="0" w:color="auto"/>
          </w:divBdr>
        </w:div>
      </w:divsChild>
    </w:div>
    <w:div w:id="683091455">
      <w:bodyDiv w:val="1"/>
      <w:marLeft w:val="0"/>
      <w:marRight w:val="0"/>
      <w:marTop w:val="0"/>
      <w:marBottom w:val="0"/>
      <w:divBdr>
        <w:top w:val="none" w:sz="0" w:space="0" w:color="auto"/>
        <w:left w:val="none" w:sz="0" w:space="0" w:color="auto"/>
        <w:bottom w:val="none" w:sz="0" w:space="0" w:color="auto"/>
        <w:right w:val="none" w:sz="0" w:space="0" w:color="auto"/>
      </w:divBdr>
    </w:div>
    <w:div w:id="702245037">
      <w:bodyDiv w:val="1"/>
      <w:marLeft w:val="0"/>
      <w:marRight w:val="0"/>
      <w:marTop w:val="0"/>
      <w:marBottom w:val="0"/>
      <w:divBdr>
        <w:top w:val="none" w:sz="0" w:space="0" w:color="auto"/>
        <w:left w:val="none" w:sz="0" w:space="0" w:color="auto"/>
        <w:bottom w:val="none" w:sz="0" w:space="0" w:color="auto"/>
        <w:right w:val="none" w:sz="0" w:space="0" w:color="auto"/>
      </w:divBdr>
    </w:div>
    <w:div w:id="703871858">
      <w:bodyDiv w:val="1"/>
      <w:marLeft w:val="0"/>
      <w:marRight w:val="0"/>
      <w:marTop w:val="0"/>
      <w:marBottom w:val="0"/>
      <w:divBdr>
        <w:top w:val="none" w:sz="0" w:space="0" w:color="auto"/>
        <w:left w:val="none" w:sz="0" w:space="0" w:color="auto"/>
        <w:bottom w:val="none" w:sz="0" w:space="0" w:color="auto"/>
        <w:right w:val="none" w:sz="0" w:space="0" w:color="auto"/>
      </w:divBdr>
    </w:div>
    <w:div w:id="722676336">
      <w:bodyDiv w:val="1"/>
      <w:marLeft w:val="0"/>
      <w:marRight w:val="0"/>
      <w:marTop w:val="0"/>
      <w:marBottom w:val="0"/>
      <w:divBdr>
        <w:top w:val="none" w:sz="0" w:space="0" w:color="auto"/>
        <w:left w:val="none" w:sz="0" w:space="0" w:color="auto"/>
        <w:bottom w:val="none" w:sz="0" w:space="0" w:color="auto"/>
        <w:right w:val="none" w:sz="0" w:space="0" w:color="auto"/>
      </w:divBdr>
    </w:div>
    <w:div w:id="772357434">
      <w:bodyDiv w:val="1"/>
      <w:marLeft w:val="0"/>
      <w:marRight w:val="0"/>
      <w:marTop w:val="0"/>
      <w:marBottom w:val="0"/>
      <w:divBdr>
        <w:top w:val="none" w:sz="0" w:space="0" w:color="auto"/>
        <w:left w:val="none" w:sz="0" w:space="0" w:color="auto"/>
        <w:bottom w:val="none" w:sz="0" w:space="0" w:color="auto"/>
        <w:right w:val="none" w:sz="0" w:space="0" w:color="auto"/>
      </w:divBdr>
    </w:div>
    <w:div w:id="779766205">
      <w:bodyDiv w:val="1"/>
      <w:marLeft w:val="0"/>
      <w:marRight w:val="0"/>
      <w:marTop w:val="0"/>
      <w:marBottom w:val="0"/>
      <w:divBdr>
        <w:top w:val="none" w:sz="0" w:space="0" w:color="auto"/>
        <w:left w:val="none" w:sz="0" w:space="0" w:color="auto"/>
        <w:bottom w:val="none" w:sz="0" w:space="0" w:color="auto"/>
        <w:right w:val="none" w:sz="0" w:space="0" w:color="auto"/>
      </w:divBdr>
    </w:div>
    <w:div w:id="792675083">
      <w:bodyDiv w:val="1"/>
      <w:marLeft w:val="0"/>
      <w:marRight w:val="0"/>
      <w:marTop w:val="0"/>
      <w:marBottom w:val="0"/>
      <w:divBdr>
        <w:top w:val="none" w:sz="0" w:space="0" w:color="auto"/>
        <w:left w:val="none" w:sz="0" w:space="0" w:color="auto"/>
        <w:bottom w:val="none" w:sz="0" w:space="0" w:color="auto"/>
        <w:right w:val="none" w:sz="0" w:space="0" w:color="auto"/>
      </w:divBdr>
    </w:div>
    <w:div w:id="831718252">
      <w:bodyDiv w:val="1"/>
      <w:marLeft w:val="0"/>
      <w:marRight w:val="0"/>
      <w:marTop w:val="0"/>
      <w:marBottom w:val="0"/>
      <w:divBdr>
        <w:top w:val="none" w:sz="0" w:space="0" w:color="auto"/>
        <w:left w:val="none" w:sz="0" w:space="0" w:color="auto"/>
        <w:bottom w:val="none" w:sz="0" w:space="0" w:color="auto"/>
        <w:right w:val="none" w:sz="0" w:space="0" w:color="auto"/>
      </w:divBdr>
    </w:div>
    <w:div w:id="843740038">
      <w:bodyDiv w:val="1"/>
      <w:marLeft w:val="0"/>
      <w:marRight w:val="0"/>
      <w:marTop w:val="0"/>
      <w:marBottom w:val="0"/>
      <w:divBdr>
        <w:top w:val="none" w:sz="0" w:space="0" w:color="auto"/>
        <w:left w:val="none" w:sz="0" w:space="0" w:color="auto"/>
        <w:bottom w:val="none" w:sz="0" w:space="0" w:color="auto"/>
        <w:right w:val="none" w:sz="0" w:space="0" w:color="auto"/>
      </w:divBdr>
    </w:div>
    <w:div w:id="898830847">
      <w:bodyDiv w:val="1"/>
      <w:marLeft w:val="0"/>
      <w:marRight w:val="0"/>
      <w:marTop w:val="0"/>
      <w:marBottom w:val="0"/>
      <w:divBdr>
        <w:top w:val="none" w:sz="0" w:space="0" w:color="auto"/>
        <w:left w:val="none" w:sz="0" w:space="0" w:color="auto"/>
        <w:bottom w:val="none" w:sz="0" w:space="0" w:color="auto"/>
        <w:right w:val="none" w:sz="0" w:space="0" w:color="auto"/>
      </w:divBdr>
    </w:div>
    <w:div w:id="946544071">
      <w:bodyDiv w:val="1"/>
      <w:marLeft w:val="0"/>
      <w:marRight w:val="0"/>
      <w:marTop w:val="0"/>
      <w:marBottom w:val="0"/>
      <w:divBdr>
        <w:top w:val="none" w:sz="0" w:space="0" w:color="auto"/>
        <w:left w:val="none" w:sz="0" w:space="0" w:color="auto"/>
        <w:bottom w:val="none" w:sz="0" w:space="0" w:color="auto"/>
        <w:right w:val="none" w:sz="0" w:space="0" w:color="auto"/>
      </w:divBdr>
    </w:div>
    <w:div w:id="965355742">
      <w:bodyDiv w:val="1"/>
      <w:marLeft w:val="0"/>
      <w:marRight w:val="0"/>
      <w:marTop w:val="0"/>
      <w:marBottom w:val="0"/>
      <w:divBdr>
        <w:top w:val="none" w:sz="0" w:space="0" w:color="auto"/>
        <w:left w:val="none" w:sz="0" w:space="0" w:color="auto"/>
        <w:bottom w:val="none" w:sz="0" w:space="0" w:color="auto"/>
        <w:right w:val="none" w:sz="0" w:space="0" w:color="auto"/>
      </w:divBdr>
    </w:div>
    <w:div w:id="994457010">
      <w:bodyDiv w:val="1"/>
      <w:marLeft w:val="0"/>
      <w:marRight w:val="0"/>
      <w:marTop w:val="0"/>
      <w:marBottom w:val="0"/>
      <w:divBdr>
        <w:top w:val="none" w:sz="0" w:space="0" w:color="auto"/>
        <w:left w:val="none" w:sz="0" w:space="0" w:color="auto"/>
        <w:bottom w:val="none" w:sz="0" w:space="0" w:color="auto"/>
        <w:right w:val="none" w:sz="0" w:space="0" w:color="auto"/>
      </w:divBdr>
    </w:div>
    <w:div w:id="1021862548">
      <w:bodyDiv w:val="1"/>
      <w:marLeft w:val="0"/>
      <w:marRight w:val="0"/>
      <w:marTop w:val="0"/>
      <w:marBottom w:val="0"/>
      <w:divBdr>
        <w:top w:val="none" w:sz="0" w:space="0" w:color="auto"/>
        <w:left w:val="none" w:sz="0" w:space="0" w:color="auto"/>
        <w:bottom w:val="none" w:sz="0" w:space="0" w:color="auto"/>
        <w:right w:val="none" w:sz="0" w:space="0" w:color="auto"/>
      </w:divBdr>
      <w:divsChild>
        <w:div w:id="559634793">
          <w:marLeft w:val="0"/>
          <w:marRight w:val="0"/>
          <w:marTop w:val="0"/>
          <w:marBottom w:val="0"/>
          <w:divBdr>
            <w:top w:val="none" w:sz="0" w:space="0" w:color="auto"/>
            <w:left w:val="none" w:sz="0" w:space="0" w:color="auto"/>
            <w:bottom w:val="none" w:sz="0" w:space="0" w:color="auto"/>
            <w:right w:val="none" w:sz="0" w:space="0" w:color="auto"/>
          </w:divBdr>
          <w:divsChild>
            <w:div w:id="1596330438">
              <w:marLeft w:val="0"/>
              <w:marRight w:val="0"/>
              <w:marTop w:val="0"/>
              <w:marBottom w:val="0"/>
              <w:divBdr>
                <w:top w:val="none" w:sz="0" w:space="0" w:color="auto"/>
                <w:left w:val="none" w:sz="0" w:space="0" w:color="auto"/>
                <w:bottom w:val="none" w:sz="0" w:space="0" w:color="auto"/>
                <w:right w:val="none" w:sz="0" w:space="0" w:color="auto"/>
              </w:divBdr>
            </w:div>
            <w:div w:id="1917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533">
      <w:bodyDiv w:val="1"/>
      <w:marLeft w:val="0"/>
      <w:marRight w:val="0"/>
      <w:marTop w:val="0"/>
      <w:marBottom w:val="0"/>
      <w:divBdr>
        <w:top w:val="none" w:sz="0" w:space="0" w:color="auto"/>
        <w:left w:val="none" w:sz="0" w:space="0" w:color="auto"/>
        <w:bottom w:val="none" w:sz="0" w:space="0" w:color="auto"/>
        <w:right w:val="none" w:sz="0" w:space="0" w:color="auto"/>
      </w:divBdr>
    </w:div>
    <w:div w:id="1028028254">
      <w:bodyDiv w:val="1"/>
      <w:marLeft w:val="0"/>
      <w:marRight w:val="0"/>
      <w:marTop w:val="0"/>
      <w:marBottom w:val="0"/>
      <w:divBdr>
        <w:top w:val="none" w:sz="0" w:space="0" w:color="auto"/>
        <w:left w:val="none" w:sz="0" w:space="0" w:color="auto"/>
        <w:bottom w:val="none" w:sz="0" w:space="0" w:color="auto"/>
        <w:right w:val="none" w:sz="0" w:space="0" w:color="auto"/>
      </w:divBdr>
    </w:div>
    <w:div w:id="1049693394">
      <w:bodyDiv w:val="1"/>
      <w:marLeft w:val="0"/>
      <w:marRight w:val="0"/>
      <w:marTop w:val="0"/>
      <w:marBottom w:val="0"/>
      <w:divBdr>
        <w:top w:val="none" w:sz="0" w:space="0" w:color="auto"/>
        <w:left w:val="none" w:sz="0" w:space="0" w:color="auto"/>
        <w:bottom w:val="none" w:sz="0" w:space="0" w:color="auto"/>
        <w:right w:val="none" w:sz="0" w:space="0" w:color="auto"/>
      </w:divBdr>
    </w:div>
    <w:div w:id="1051346947">
      <w:bodyDiv w:val="1"/>
      <w:marLeft w:val="0"/>
      <w:marRight w:val="0"/>
      <w:marTop w:val="0"/>
      <w:marBottom w:val="0"/>
      <w:divBdr>
        <w:top w:val="none" w:sz="0" w:space="0" w:color="auto"/>
        <w:left w:val="none" w:sz="0" w:space="0" w:color="auto"/>
        <w:bottom w:val="none" w:sz="0" w:space="0" w:color="auto"/>
        <w:right w:val="none" w:sz="0" w:space="0" w:color="auto"/>
      </w:divBdr>
    </w:div>
    <w:div w:id="1099524936">
      <w:bodyDiv w:val="1"/>
      <w:marLeft w:val="0"/>
      <w:marRight w:val="0"/>
      <w:marTop w:val="0"/>
      <w:marBottom w:val="0"/>
      <w:divBdr>
        <w:top w:val="none" w:sz="0" w:space="0" w:color="auto"/>
        <w:left w:val="none" w:sz="0" w:space="0" w:color="auto"/>
        <w:bottom w:val="none" w:sz="0" w:space="0" w:color="auto"/>
        <w:right w:val="none" w:sz="0" w:space="0" w:color="auto"/>
      </w:divBdr>
    </w:div>
    <w:div w:id="1112241760">
      <w:bodyDiv w:val="1"/>
      <w:marLeft w:val="0"/>
      <w:marRight w:val="0"/>
      <w:marTop w:val="0"/>
      <w:marBottom w:val="0"/>
      <w:divBdr>
        <w:top w:val="none" w:sz="0" w:space="0" w:color="auto"/>
        <w:left w:val="none" w:sz="0" w:space="0" w:color="auto"/>
        <w:bottom w:val="none" w:sz="0" w:space="0" w:color="auto"/>
        <w:right w:val="none" w:sz="0" w:space="0" w:color="auto"/>
      </w:divBdr>
    </w:div>
    <w:div w:id="1139035665">
      <w:bodyDiv w:val="1"/>
      <w:marLeft w:val="0"/>
      <w:marRight w:val="0"/>
      <w:marTop w:val="0"/>
      <w:marBottom w:val="0"/>
      <w:divBdr>
        <w:top w:val="none" w:sz="0" w:space="0" w:color="auto"/>
        <w:left w:val="none" w:sz="0" w:space="0" w:color="auto"/>
        <w:bottom w:val="none" w:sz="0" w:space="0" w:color="auto"/>
        <w:right w:val="none" w:sz="0" w:space="0" w:color="auto"/>
      </w:divBdr>
    </w:div>
    <w:div w:id="1173644779">
      <w:bodyDiv w:val="1"/>
      <w:marLeft w:val="0"/>
      <w:marRight w:val="0"/>
      <w:marTop w:val="0"/>
      <w:marBottom w:val="0"/>
      <w:divBdr>
        <w:top w:val="none" w:sz="0" w:space="0" w:color="auto"/>
        <w:left w:val="none" w:sz="0" w:space="0" w:color="auto"/>
        <w:bottom w:val="none" w:sz="0" w:space="0" w:color="auto"/>
        <w:right w:val="none" w:sz="0" w:space="0" w:color="auto"/>
      </w:divBdr>
    </w:div>
    <w:div w:id="1178082411">
      <w:bodyDiv w:val="1"/>
      <w:marLeft w:val="0"/>
      <w:marRight w:val="0"/>
      <w:marTop w:val="0"/>
      <w:marBottom w:val="0"/>
      <w:divBdr>
        <w:top w:val="none" w:sz="0" w:space="0" w:color="auto"/>
        <w:left w:val="none" w:sz="0" w:space="0" w:color="auto"/>
        <w:bottom w:val="none" w:sz="0" w:space="0" w:color="auto"/>
        <w:right w:val="none" w:sz="0" w:space="0" w:color="auto"/>
      </w:divBdr>
    </w:div>
    <w:div w:id="1188714435">
      <w:bodyDiv w:val="1"/>
      <w:marLeft w:val="0"/>
      <w:marRight w:val="0"/>
      <w:marTop w:val="0"/>
      <w:marBottom w:val="0"/>
      <w:divBdr>
        <w:top w:val="none" w:sz="0" w:space="0" w:color="auto"/>
        <w:left w:val="none" w:sz="0" w:space="0" w:color="auto"/>
        <w:bottom w:val="none" w:sz="0" w:space="0" w:color="auto"/>
        <w:right w:val="none" w:sz="0" w:space="0" w:color="auto"/>
      </w:divBdr>
    </w:div>
    <w:div w:id="1300038554">
      <w:bodyDiv w:val="1"/>
      <w:marLeft w:val="0"/>
      <w:marRight w:val="0"/>
      <w:marTop w:val="0"/>
      <w:marBottom w:val="0"/>
      <w:divBdr>
        <w:top w:val="none" w:sz="0" w:space="0" w:color="auto"/>
        <w:left w:val="none" w:sz="0" w:space="0" w:color="auto"/>
        <w:bottom w:val="none" w:sz="0" w:space="0" w:color="auto"/>
        <w:right w:val="none" w:sz="0" w:space="0" w:color="auto"/>
      </w:divBdr>
    </w:div>
    <w:div w:id="1302006175">
      <w:bodyDiv w:val="1"/>
      <w:marLeft w:val="0"/>
      <w:marRight w:val="0"/>
      <w:marTop w:val="0"/>
      <w:marBottom w:val="0"/>
      <w:divBdr>
        <w:top w:val="none" w:sz="0" w:space="0" w:color="auto"/>
        <w:left w:val="none" w:sz="0" w:space="0" w:color="auto"/>
        <w:bottom w:val="none" w:sz="0" w:space="0" w:color="auto"/>
        <w:right w:val="none" w:sz="0" w:space="0" w:color="auto"/>
      </w:divBdr>
    </w:div>
    <w:div w:id="1305089524">
      <w:bodyDiv w:val="1"/>
      <w:marLeft w:val="0"/>
      <w:marRight w:val="0"/>
      <w:marTop w:val="0"/>
      <w:marBottom w:val="0"/>
      <w:divBdr>
        <w:top w:val="none" w:sz="0" w:space="0" w:color="auto"/>
        <w:left w:val="none" w:sz="0" w:space="0" w:color="auto"/>
        <w:bottom w:val="none" w:sz="0" w:space="0" w:color="auto"/>
        <w:right w:val="none" w:sz="0" w:space="0" w:color="auto"/>
      </w:divBdr>
    </w:div>
    <w:div w:id="1309096356">
      <w:bodyDiv w:val="1"/>
      <w:marLeft w:val="0"/>
      <w:marRight w:val="0"/>
      <w:marTop w:val="0"/>
      <w:marBottom w:val="0"/>
      <w:divBdr>
        <w:top w:val="none" w:sz="0" w:space="0" w:color="auto"/>
        <w:left w:val="none" w:sz="0" w:space="0" w:color="auto"/>
        <w:bottom w:val="none" w:sz="0" w:space="0" w:color="auto"/>
        <w:right w:val="none" w:sz="0" w:space="0" w:color="auto"/>
      </w:divBdr>
    </w:div>
    <w:div w:id="1309438364">
      <w:bodyDiv w:val="1"/>
      <w:marLeft w:val="0"/>
      <w:marRight w:val="0"/>
      <w:marTop w:val="0"/>
      <w:marBottom w:val="0"/>
      <w:divBdr>
        <w:top w:val="none" w:sz="0" w:space="0" w:color="auto"/>
        <w:left w:val="none" w:sz="0" w:space="0" w:color="auto"/>
        <w:bottom w:val="none" w:sz="0" w:space="0" w:color="auto"/>
        <w:right w:val="none" w:sz="0" w:space="0" w:color="auto"/>
      </w:divBdr>
    </w:div>
    <w:div w:id="1318460332">
      <w:bodyDiv w:val="1"/>
      <w:marLeft w:val="0"/>
      <w:marRight w:val="0"/>
      <w:marTop w:val="0"/>
      <w:marBottom w:val="0"/>
      <w:divBdr>
        <w:top w:val="none" w:sz="0" w:space="0" w:color="auto"/>
        <w:left w:val="none" w:sz="0" w:space="0" w:color="auto"/>
        <w:bottom w:val="none" w:sz="0" w:space="0" w:color="auto"/>
        <w:right w:val="none" w:sz="0" w:space="0" w:color="auto"/>
      </w:divBdr>
      <w:divsChild>
        <w:div w:id="898786276">
          <w:marLeft w:val="0"/>
          <w:marRight w:val="0"/>
          <w:marTop w:val="0"/>
          <w:marBottom w:val="0"/>
          <w:divBdr>
            <w:top w:val="none" w:sz="0" w:space="0" w:color="auto"/>
            <w:left w:val="none" w:sz="0" w:space="0" w:color="auto"/>
            <w:bottom w:val="none" w:sz="0" w:space="0" w:color="auto"/>
            <w:right w:val="none" w:sz="0" w:space="0" w:color="auto"/>
          </w:divBdr>
          <w:divsChild>
            <w:div w:id="195508009">
              <w:marLeft w:val="0"/>
              <w:marRight w:val="0"/>
              <w:marTop w:val="0"/>
              <w:marBottom w:val="0"/>
              <w:divBdr>
                <w:top w:val="none" w:sz="0" w:space="0" w:color="auto"/>
                <w:left w:val="none" w:sz="0" w:space="0" w:color="auto"/>
                <w:bottom w:val="none" w:sz="0" w:space="0" w:color="auto"/>
                <w:right w:val="none" w:sz="0" w:space="0" w:color="auto"/>
              </w:divBdr>
            </w:div>
            <w:div w:id="20189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31">
      <w:bodyDiv w:val="1"/>
      <w:marLeft w:val="0"/>
      <w:marRight w:val="0"/>
      <w:marTop w:val="0"/>
      <w:marBottom w:val="0"/>
      <w:divBdr>
        <w:top w:val="none" w:sz="0" w:space="0" w:color="auto"/>
        <w:left w:val="none" w:sz="0" w:space="0" w:color="auto"/>
        <w:bottom w:val="none" w:sz="0" w:space="0" w:color="auto"/>
        <w:right w:val="none" w:sz="0" w:space="0" w:color="auto"/>
      </w:divBdr>
    </w:div>
    <w:div w:id="1332413870">
      <w:bodyDiv w:val="1"/>
      <w:marLeft w:val="0"/>
      <w:marRight w:val="0"/>
      <w:marTop w:val="0"/>
      <w:marBottom w:val="0"/>
      <w:divBdr>
        <w:top w:val="none" w:sz="0" w:space="0" w:color="auto"/>
        <w:left w:val="none" w:sz="0" w:space="0" w:color="auto"/>
        <w:bottom w:val="none" w:sz="0" w:space="0" w:color="auto"/>
        <w:right w:val="none" w:sz="0" w:space="0" w:color="auto"/>
      </w:divBdr>
    </w:div>
    <w:div w:id="1372421203">
      <w:bodyDiv w:val="1"/>
      <w:marLeft w:val="0"/>
      <w:marRight w:val="0"/>
      <w:marTop w:val="0"/>
      <w:marBottom w:val="0"/>
      <w:divBdr>
        <w:top w:val="none" w:sz="0" w:space="0" w:color="auto"/>
        <w:left w:val="none" w:sz="0" w:space="0" w:color="auto"/>
        <w:bottom w:val="none" w:sz="0" w:space="0" w:color="auto"/>
        <w:right w:val="none" w:sz="0" w:space="0" w:color="auto"/>
      </w:divBdr>
    </w:div>
    <w:div w:id="1376734238">
      <w:bodyDiv w:val="1"/>
      <w:marLeft w:val="0"/>
      <w:marRight w:val="0"/>
      <w:marTop w:val="0"/>
      <w:marBottom w:val="0"/>
      <w:divBdr>
        <w:top w:val="none" w:sz="0" w:space="0" w:color="auto"/>
        <w:left w:val="none" w:sz="0" w:space="0" w:color="auto"/>
        <w:bottom w:val="none" w:sz="0" w:space="0" w:color="auto"/>
        <w:right w:val="none" w:sz="0" w:space="0" w:color="auto"/>
      </w:divBdr>
    </w:div>
    <w:div w:id="1377124068">
      <w:bodyDiv w:val="1"/>
      <w:marLeft w:val="0"/>
      <w:marRight w:val="0"/>
      <w:marTop w:val="0"/>
      <w:marBottom w:val="0"/>
      <w:divBdr>
        <w:top w:val="none" w:sz="0" w:space="0" w:color="auto"/>
        <w:left w:val="none" w:sz="0" w:space="0" w:color="auto"/>
        <w:bottom w:val="none" w:sz="0" w:space="0" w:color="auto"/>
        <w:right w:val="none" w:sz="0" w:space="0" w:color="auto"/>
      </w:divBdr>
    </w:div>
    <w:div w:id="1384208090">
      <w:bodyDiv w:val="1"/>
      <w:marLeft w:val="0"/>
      <w:marRight w:val="0"/>
      <w:marTop w:val="0"/>
      <w:marBottom w:val="0"/>
      <w:divBdr>
        <w:top w:val="none" w:sz="0" w:space="0" w:color="auto"/>
        <w:left w:val="none" w:sz="0" w:space="0" w:color="auto"/>
        <w:bottom w:val="none" w:sz="0" w:space="0" w:color="auto"/>
        <w:right w:val="none" w:sz="0" w:space="0" w:color="auto"/>
      </w:divBdr>
    </w:div>
    <w:div w:id="1391689147">
      <w:bodyDiv w:val="1"/>
      <w:marLeft w:val="0"/>
      <w:marRight w:val="0"/>
      <w:marTop w:val="0"/>
      <w:marBottom w:val="0"/>
      <w:divBdr>
        <w:top w:val="none" w:sz="0" w:space="0" w:color="auto"/>
        <w:left w:val="none" w:sz="0" w:space="0" w:color="auto"/>
        <w:bottom w:val="none" w:sz="0" w:space="0" w:color="auto"/>
        <w:right w:val="none" w:sz="0" w:space="0" w:color="auto"/>
      </w:divBdr>
    </w:div>
    <w:div w:id="1400009523">
      <w:bodyDiv w:val="1"/>
      <w:marLeft w:val="0"/>
      <w:marRight w:val="0"/>
      <w:marTop w:val="0"/>
      <w:marBottom w:val="0"/>
      <w:divBdr>
        <w:top w:val="none" w:sz="0" w:space="0" w:color="auto"/>
        <w:left w:val="none" w:sz="0" w:space="0" w:color="auto"/>
        <w:bottom w:val="none" w:sz="0" w:space="0" w:color="auto"/>
        <w:right w:val="none" w:sz="0" w:space="0" w:color="auto"/>
      </w:divBdr>
    </w:div>
    <w:div w:id="1430152696">
      <w:bodyDiv w:val="1"/>
      <w:marLeft w:val="0"/>
      <w:marRight w:val="0"/>
      <w:marTop w:val="0"/>
      <w:marBottom w:val="0"/>
      <w:divBdr>
        <w:top w:val="none" w:sz="0" w:space="0" w:color="auto"/>
        <w:left w:val="none" w:sz="0" w:space="0" w:color="auto"/>
        <w:bottom w:val="none" w:sz="0" w:space="0" w:color="auto"/>
        <w:right w:val="none" w:sz="0" w:space="0" w:color="auto"/>
      </w:divBdr>
    </w:div>
    <w:div w:id="1449664813">
      <w:bodyDiv w:val="1"/>
      <w:marLeft w:val="0"/>
      <w:marRight w:val="0"/>
      <w:marTop w:val="0"/>
      <w:marBottom w:val="0"/>
      <w:divBdr>
        <w:top w:val="none" w:sz="0" w:space="0" w:color="auto"/>
        <w:left w:val="none" w:sz="0" w:space="0" w:color="auto"/>
        <w:bottom w:val="none" w:sz="0" w:space="0" w:color="auto"/>
        <w:right w:val="none" w:sz="0" w:space="0" w:color="auto"/>
      </w:divBdr>
    </w:div>
    <w:div w:id="1478571587">
      <w:bodyDiv w:val="1"/>
      <w:marLeft w:val="0"/>
      <w:marRight w:val="0"/>
      <w:marTop w:val="0"/>
      <w:marBottom w:val="0"/>
      <w:divBdr>
        <w:top w:val="none" w:sz="0" w:space="0" w:color="auto"/>
        <w:left w:val="none" w:sz="0" w:space="0" w:color="auto"/>
        <w:bottom w:val="none" w:sz="0" w:space="0" w:color="auto"/>
        <w:right w:val="none" w:sz="0" w:space="0" w:color="auto"/>
      </w:divBdr>
    </w:div>
    <w:div w:id="1483159443">
      <w:bodyDiv w:val="1"/>
      <w:marLeft w:val="0"/>
      <w:marRight w:val="0"/>
      <w:marTop w:val="0"/>
      <w:marBottom w:val="0"/>
      <w:divBdr>
        <w:top w:val="none" w:sz="0" w:space="0" w:color="auto"/>
        <w:left w:val="none" w:sz="0" w:space="0" w:color="auto"/>
        <w:bottom w:val="none" w:sz="0" w:space="0" w:color="auto"/>
        <w:right w:val="none" w:sz="0" w:space="0" w:color="auto"/>
      </w:divBdr>
    </w:div>
    <w:div w:id="1484347373">
      <w:bodyDiv w:val="1"/>
      <w:marLeft w:val="0"/>
      <w:marRight w:val="0"/>
      <w:marTop w:val="0"/>
      <w:marBottom w:val="0"/>
      <w:divBdr>
        <w:top w:val="none" w:sz="0" w:space="0" w:color="auto"/>
        <w:left w:val="none" w:sz="0" w:space="0" w:color="auto"/>
        <w:bottom w:val="none" w:sz="0" w:space="0" w:color="auto"/>
        <w:right w:val="none" w:sz="0" w:space="0" w:color="auto"/>
      </w:divBdr>
    </w:div>
    <w:div w:id="1489976787">
      <w:bodyDiv w:val="1"/>
      <w:marLeft w:val="0"/>
      <w:marRight w:val="0"/>
      <w:marTop w:val="0"/>
      <w:marBottom w:val="0"/>
      <w:divBdr>
        <w:top w:val="none" w:sz="0" w:space="0" w:color="auto"/>
        <w:left w:val="none" w:sz="0" w:space="0" w:color="auto"/>
        <w:bottom w:val="none" w:sz="0" w:space="0" w:color="auto"/>
        <w:right w:val="none" w:sz="0" w:space="0" w:color="auto"/>
      </w:divBdr>
    </w:div>
    <w:div w:id="1535073900">
      <w:bodyDiv w:val="1"/>
      <w:marLeft w:val="0"/>
      <w:marRight w:val="0"/>
      <w:marTop w:val="0"/>
      <w:marBottom w:val="0"/>
      <w:divBdr>
        <w:top w:val="none" w:sz="0" w:space="0" w:color="auto"/>
        <w:left w:val="none" w:sz="0" w:space="0" w:color="auto"/>
        <w:bottom w:val="none" w:sz="0" w:space="0" w:color="auto"/>
        <w:right w:val="none" w:sz="0" w:space="0" w:color="auto"/>
      </w:divBdr>
      <w:divsChild>
        <w:div w:id="884366104">
          <w:marLeft w:val="0"/>
          <w:marRight w:val="0"/>
          <w:marTop w:val="0"/>
          <w:marBottom w:val="0"/>
          <w:divBdr>
            <w:top w:val="none" w:sz="0" w:space="0" w:color="auto"/>
            <w:left w:val="none" w:sz="0" w:space="0" w:color="auto"/>
            <w:bottom w:val="none" w:sz="0" w:space="0" w:color="auto"/>
            <w:right w:val="none" w:sz="0" w:space="0" w:color="auto"/>
          </w:divBdr>
        </w:div>
        <w:div w:id="1442453691">
          <w:marLeft w:val="0"/>
          <w:marRight w:val="0"/>
          <w:marTop w:val="0"/>
          <w:marBottom w:val="0"/>
          <w:divBdr>
            <w:top w:val="none" w:sz="0" w:space="0" w:color="auto"/>
            <w:left w:val="none" w:sz="0" w:space="0" w:color="auto"/>
            <w:bottom w:val="none" w:sz="0" w:space="0" w:color="auto"/>
            <w:right w:val="none" w:sz="0" w:space="0" w:color="auto"/>
          </w:divBdr>
        </w:div>
      </w:divsChild>
    </w:div>
    <w:div w:id="1547135992">
      <w:bodyDiv w:val="1"/>
      <w:marLeft w:val="0"/>
      <w:marRight w:val="0"/>
      <w:marTop w:val="0"/>
      <w:marBottom w:val="0"/>
      <w:divBdr>
        <w:top w:val="none" w:sz="0" w:space="0" w:color="auto"/>
        <w:left w:val="none" w:sz="0" w:space="0" w:color="auto"/>
        <w:bottom w:val="none" w:sz="0" w:space="0" w:color="auto"/>
        <w:right w:val="none" w:sz="0" w:space="0" w:color="auto"/>
      </w:divBdr>
    </w:div>
    <w:div w:id="1552577905">
      <w:bodyDiv w:val="1"/>
      <w:marLeft w:val="0"/>
      <w:marRight w:val="0"/>
      <w:marTop w:val="0"/>
      <w:marBottom w:val="0"/>
      <w:divBdr>
        <w:top w:val="none" w:sz="0" w:space="0" w:color="auto"/>
        <w:left w:val="none" w:sz="0" w:space="0" w:color="auto"/>
        <w:bottom w:val="none" w:sz="0" w:space="0" w:color="auto"/>
        <w:right w:val="none" w:sz="0" w:space="0" w:color="auto"/>
      </w:divBdr>
    </w:div>
    <w:div w:id="1560242238">
      <w:bodyDiv w:val="1"/>
      <w:marLeft w:val="0"/>
      <w:marRight w:val="0"/>
      <w:marTop w:val="0"/>
      <w:marBottom w:val="0"/>
      <w:divBdr>
        <w:top w:val="none" w:sz="0" w:space="0" w:color="auto"/>
        <w:left w:val="none" w:sz="0" w:space="0" w:color="auto"/>
        <w:bottom w:val="none" w:sz="0" w:space="0" w:color="auto"/>
        <w:right w:val="none" w:sz="0" w:space="0" w:color="auto"/>
      </w:divBdr>
    </w:div>
    <w:div w:id="1611935414">
      <w:bodyDiv w:val="1"/>
      <w:marLeft w:val="0"/>
      <w:marRight w:val="0"/>
      <w:marTop w:val="0"/>
      <w:marBottom w:val="0"/>
      <w:divBdr>
        <w:top w:val="none" w:sz="0" w:space="0" w:color="auto"/>
        <w:left w:val="none" w:sz="0" w:space="0" w:color="auto"/>
        <w:bottom w:val="none" w:sz="0" w:space="0" w:color="auto"/>
        <w:right w:val="none" w:sz="0" w:space="0" w:color="auto"/>
      </w:divBdr>
    </w:div>
    <w:div w:id="1613248976">
      <w:bodyDiv w:val="1"/>
      <w:marLeft w:val="0"/>
      <w:marRight w:val="0"/>
      <w:marTop w:val="0"/>
      <w:marBottom w:val="0"/>
      <w:divBdr>
        <w:top w:val="none" w:sz="0" w:space="0" w:color="auto"/>
        <w:left w:val="none" w:sz="0" w:space="0" w:color="auto"/>
        <w:bottom w:val="none" w:sz="0" w:space="0" w:color="auto"/>
        <w:right w:val="none" w:sz="0" w:space="0" w:color="auto"/>
      </w:divBdr>
    </w:div>
    <w:div w:id="1638679994">
      <w:bodyDiv w:val="1"/>
      <w:marLeft w:val="0"/>
      <w:marRight w:val="0"/>
      <w:marTop w:val="0"/>
      <w:marBottom w:val="0"/>
      <w:divBdr>
        <w:top w:val="none" w:sz="0" w:space="0" w:color="auto"/>
        <w:left w:val="none" w:sz="0" w:space="0" w:color="auto"/>
        <w:bottom w:val="none" w:sz="0" w:space="0" w:color="auto"/>
        <w:right w:val="none" w:sz="0" w:space="0" w:color="auto"/>
      </w:divBdr>
    </w:div>
    <w:div w:id="1650481488">
      <w:bodyDiv w:val="1"/>
      <w:marLeft w:val="0"/>
      <w:marRight w:val="0"/>
      <w:marTop w:val="0"/>
      <w:marBottom w:val="0"/>
      <w:divBdr>
        <w:top w:val="none" w:sz="0" w:space="0" w:color="auto"/>
        <w:left w:val="none" w:sz="0" w:space="0" w:color="auto"/>
        <w:bottom w:val="none" w:sz="0" w:space="0" w:color="auto"/>
        <w:right w:val="none" w:sz="0" w:space="0" w:color="auto"/>
      </w:divBdr>
      <w:divsChild>
        <w:div w:id="831917605">
          <w:marLeft w:val="0"/>
          <w:marRight w:val="0"/>
          <w:marTop w:val="0"/>
          <w:marBottom w:val="0"/>
          <w:divBdr>
            <w:top w:val="none" w:sz="0" w:space="0" w:color="auto"/>
            <w:left w:val="none" w:sz="0" w:space="0" w:color="auto"/>
            <w:bottom w:val="none" w:sz="0" w:space="0" w:color="auto"/>
            <w:right w:val="none" w:sz="0" w:space="0" w:color="auto"/>
          </w:divBdr>
        </w:div>
        <w:div w:id="875897396">
          <w:marLeft w:val="0"/>
          <w:marRight w:val="0"/>
          <w:marTop w:val="0"/>
          <w:marBottom w:val="0"/>
          <w:divBdr>
            <w:top w:val="none" w:sz="0" w:space="0" w:color="auto"/>
            <w:left w:val="none" w:sz="0" w:space="0" w:color="auto"/>
            <w:bottom w:val="none" w:sz="0" w:space="0" w:color="auto"/>
            <w:right w:val="none" w:sz="0" w:space="0" w:color="auto"/>
          </w:divBdr>
        </w:div>
        <w:div w:id="1203979798">
          <w:marLeft w:val="0"/>
          <w:marRight w:val="0"/>
          <w:marTop w:val="0"/>
          <w:marBottom w:val="0"/>
          <w:divBdr>
            <w:top w:val="none" w:sz="0" w:space="0" w:color="auto"/>
            <w:left w:val="none" w:sz="0" w:space="0" w:color="auto"/>
            <w:bottom w:val="none" w:sz="0" w:space="0" w:color="auto"/>
            <w:right w:val="none" w:sz="0" w:space="0" w:color="auto"/>
          </w:divBdr>
        </w:div>
        <w:div w:id="1527671956">
          <w:marLeft w:val="0"/>
          <w:marRight w:val="0"/>
          <w:marTop w:val="0"/>
          <w:marBottom w:val="0"/>
          <w:divBdr>
            <w:top w:val="none" w:sz="0" w:space="0" w:color="auto"/>
            <w:left w:val="none" w:sz="0" w:space="0" w:color="auto"/>
            <w:bottom w:val="none" w:sz="0" w:space="0" w:color="auto"/>
            <w:right w:val="none" w:sz="0" w:space="0" w:color="auto"/>
          </w:divBdr>
        </w:div>
        <w:div w:id="43219300">
          <w:marLeft w:val="0"/>
          <w:marRight w:val="0"/>
          <w:marTop w:val="0"/>
          <w:marBottom w:val="0"/>
          <w:divBdr>
            <w:top w:val="none" w:sz="0" w:space="0" w:color="auto"/>
            <w:left w:val="none" w:sz="0" w:space="0" w:color="auto"/>
            <w:bottom w:val="none" w:sz="0" w:space="0" w:color="auto"/>
            <w:right w:val="none" w:sz="0" w:space="0" w:color="auto"/>
          </w:divBdr>
        </w:div>
        <w:div w:id="389500662">
          <w:marLeft w:val="0"/>
          <w:marRight w:val="0"/>
          <w:marTop w:val="0"/>
          <w:marBottom w:val="0"/>
          <w:divBdr>
            <w:top w:val="none" w:sz="0" w:space="0" w:color="auto"/>
            <w:left w:val="none" w:sz="0" w:space="0" w:color="auto"/>
            <w:bottom w:val="none" w:sz="0" w:space="0" w:color="auto"/>
            <w:right w:val="none" w:sz="0" w:space="0" w:color="auto"/>
          </w:divBdr>
        </w:div>
        <w:div w:id="1286542405">
          <w:marLeft w:val="0"/>
          <w:marRight w:val="0"/>
          <w:marTop w:val="0"/>
          <w:marBottom w:val="0"/>
          <w:divBdr>
            <w:top w:val="none" w:sz="0" w:space="0" w:color="auto"/>
            <w:left w:val="none" w:sz="0" w:space="0" w:color="auto"/>
            <w:bottom w:val="none" w:sz="0" w:space="0" w:color="auto"/>
            <w:right w:val="none" w:sz="0" w:space="0" w:color="auto"/>
          </w:divBdr>
        </w:div>
        <w:div w:id="409960095">
          <w:marLeft w:val="0"/>
          <w:marRight w:val="0"/>
          <w:marTop w:val="0"/>
          <w:marBottom w:val="0"/>
          <w:divBdr>
            <w:top w:val="none" w:sz="0" w:space="0" w:color="auto"/>
            <w:left w:val="none" w:sz="0" w:space="0" w:color="auto"/>
            <w:bottom w:val="none" w:sz="0" w:space="0" w:color="auto"/>
            <w:right w:val="none" w:sz="0" w:space="0" w:color="auto"/>
          </w:divBdr>
        </w:div>
        <w:div w:id="1310936619">
          <w:marLeft w:val="0"/>
          <w:marRight w:val="0"/>
          <w:marTop w:val="0"/>
          <w:marBottom w:val="0"/>
          <w:divBdr>
            <w:top w:val="none" w:sz="0" w:space="0" w:color="auto"/>
            <w:left w:val="none" w:sz="0" w:space="0" w:color="auto"/>
            <w:bottom w:val="none" w:sz="0" w:space="0" w:color="auto"/>
            <w:right w:val="none" w:sz="0" w:space="0" w:color="auto"/>
          </w:divBdr>
        </w:div>
      </w:divsChild>
    </w:div>
    <w:div w:id="1666278275">
      <w:bodyDiv w:val="1"/>
      <w:marLeft w:val="0"/>
      <w:marRight w:val="0"/>
      <w:marTop w:val="0"/>
      <w:marBottom w:val="0"/>
      <w:divBdr>
        <w:top w:val="none" w:sz="0" w:space="0" w:color="auto"/>
        <w:left w:val="none" w:sz="0" w:space="0" w:color="auto"/>
        <w:bottom w:val="none" w:sz="0" w:space="0" w:color="auto"/>
        <w:right w:val="none" w:sz="0" w:space="0" w:color="auto"/>
      </w:divBdr>
    </w:div>
    <w:div w:id="1684819204">
      <w:bodyDiv w:val="1"/>
      <w:marLeft w:val="0"/>
      <w:marRight w:val="0"/>
      <w:marTop w:val="0"/>
      <w:marBottom w:val="0"/>
      <w:divBdr>
        <w:top w:val="none" w:sz="0" w:space="0" w:color="auto"/>
        <w:left w:val="none" w:sz="0" w:space="0" w:color="auto"/>
        <w:bottom w:val="none" w:sz="0" w:space="0" w:color="auto"/>
        <w:right w:val="none" w:sz="0" w:space="0" w:color="auto"/>
      </w:divBdr>
    </w:div>
    <w:div w:id="1685135922">
      <w:bodyDiv w:val="1"/>
      <w:marLeft w:val="0"/>
      <w:marRight w:val="0"/>
      <w:marTop w:val="0"/>
      <w:marBottom w:val="0"/>
      <w:divBdr>
        <w:top w:val="none" w:sz="0" w:space="0" w:color="auto"/>
        <w:left w:val="none" w:sz="0" w:space="0" w:color="auto"/>
        <w:bottom w:val="none" w:sz="0" w:space="0" w:color="auto"/>
        <w:right w:val="none" w:sz="0" w:space="0" w:color="auto"/>
      </w:divBdr>
    </w:div>
    <w:div w:id="1698189127">
      <w:bodyDiv w:val="1"/>
      <w:marLeft w:val="0"/>
      <w:marRight w:val="0"/>
      <w:marTop w:val="0"/>
      <w:marBottom w:val="0"/>
      <w:divBdr>
        <w:top w:val="none" w:sz="0" w:space="0" w:color="auto"/>
        <w:left w:val="none" w:sz="0" w:space="0" w:color="auto"/>
        <w:bottom w:val="none" w:sz="0" w:space="0" w:color="auto"/>
        <w:right w:val="none" w:sz="0" w:space="0" w:color="auto"/>
      </w:divBdr>
    </w:div>
    <w:div w:id="1707172081">
      <w:bodyDiv w:val="1"/>
      <w:marLeft w:val="0"/>
      <w:marRight w:val="0"/>
      <w:marTop w:val="0"/>
      <w:marBottom w:val="0"/>
      <w:divBdr>
        <w:top w:val="none" w:sz="0" w:space="0" w:color="auto"/>
        <w:left w:val="none" w:sz="0" w:space="0" w:color="auto"/>
        <w:bottom w:val="none" w:sz="0" w:space="0" w:color="auto"/>
        <w:right w:val="none" w:sz="0" w:space="0" w:color="auto"/>
      </w:divBdr>
      <w:divsChild>
        <w:div w:id="878014348">
          <w:marLeft w:val="0"/>
          <w:marRight w:val="0"/>
          <w:marTop w:val="0"/>
          <w:marBottom w:val="0"/>
          <w:divBdr>
            <w:top w:val="none" w:sz="0" w:space="0" w:color="auto"/>
            <w:left w:val="none" w:sz="0" w:space="0" w:color="auto"/>
            <w:bottom w:val="none" w:sz="0" w:space="0" w:color="auto"/>
            <w:right w:val="none" w:sz="0" w:space="0" w:color="auto"/>
          </w:divBdr>
        </w:div>
        <w:div w:id="1945532057">
          <w:marLeft w:val="0"/>
          <w:marRight w:val="0"/>
          <w:marTop w:val="0"/>
          <w:marBottom w:val="0"/>
          <w:divBdr>
            <w:top w:val="none" w:sz="0" w:space="0" w:color="auto"/>
            <w:left w:val="none" w:sz="0" w:space="0" w:color="auto"/>
            <w:bottom w:val="none" w:sz="0" w:space="0" w:color="auto"/>
            <w:right w:val="none" w:sz="0" w:space="0" w:color="auto"/>
          </w:divBdr>
        </w:div>
        <w:div w:id="1747457715">
          <w:marLeft w:val="0"/>
          <w:marRight w:val="0"/>
          <w:marTop w:val="0"/>
          <w:marBottom w:val="0"/>
          <w:divBdr>
            <w:top w:val="none" w:sz="0" w:space="0" w:color="auto"/>
            <w:left w:val="none" w:sz="0" w:space="0" w:color="auto"/>
            <w:bottom w:val="none" w:sz="0" w:space="0" w:color="auto"/>
            <w:right w:val="none" w:sz="0" w:space="0" w:color="auto"/>
          </w:divBdr>
        </w:div>
      </w:divsChild>
    </w:div>
    <w:div w:id="1712262683">
      <w:bodyDiv w:val="1"/>
      <w:marLeft w:val="0"/>
      <w:marRight w:val="0"/>
      <w:marTop w:val="0"/>
      <w:marBottom w:val="0"/>
      <w:divBdr>
        <w:top w:val="none" w:sz="0" w:space="0" w:color="auto"/>
        <w:left w:val="none" w:sz="0" w:space="0" w:color="auto"/>
        <w:bottom w:val="none" w:sz="0" w:space="0" w:color="auto"/>
        <w:right w:val="none" w:sz="0" w:space="0" w:color="auto"/>
      </w:divBdr>
    </w:div>
    <w:div w:id="1726833680">
      <w:bodyDiv w:val="1"/>
      <w:marLeft w:val="0"/>
      <w:marRight w:val="0"/>
      <w:marTop w:val="0"/>
      <w:marBottom w:val="0"/>
      <w:divBdr>
        <w:top w:val="none" w:sz="0" w:space="0" w:color="auto"/>
        <w:left w:val="none" w:sz="0" w:space="0" w:color="auto"/>
        <w:bottom w:val="none" w:sz="0" w:space="0" w:color="auto"/>
        <w:right w:val="none" w:sz="0" w:space="0" w:color="auto"/>
      </w:divBdr>
    </w:div>
    <w:div w:id="1735814982">
      <w:bodyDiv w:val="1"/>
      <w:marLeft w:val="0"/>
      <w:marRight w:val="0"/>
      <w:marTop w:val="0"/>
      <w:marBottom w:val="0"/>
      <w:divBdr>
        <w:top w:val="none" w:sz="0" w:space="0" w:color="auto"/>
        <w:left w:val="none" w:sz="0" w:space="0" w:color="auto"/>
        <w:bottom w:val="none" w:sz="0" w:space="0" w:color="auto"/>
        <w:right w:val="none" w:sz="0" w:space="0" w:color="auto"/>
      </w:divBdr>
    </w:div>
    <w:div w:id="1746488832">
      <w:bodyDiv w:val="1"/>
      <w:marLeft w:val="0"/>
      <w:marRight w:val="0"/>
      <w:marTop w:val="0"/>
      <w:marBottom w:val="0"/>
      <w:divBdr>
        <w:top w:val="none" w:sz="0" w:space="0" w:color="auto"/>
        <w:left w:val="none" w:sz="0" w:space="0" w:color="auto"/>
        <w:bottom w:val="none" w:sz="0" w:space="0" w:color="auto"/>
        <w:right w:val="none" w:sz="0" w:space="0" w:color="auto"/>
      </w:divBdr>
    </w:div>
    <w:div w:id="1767462709">
      <w:bodyDiv w:val="1"/>
      <w:marLeft w:val="0"/>
      <w:marRight w:val="0"/>
      <w:marTop w:val="0"/>
      <w:marBottom w:val="0"/>
      <w:divBdr>
        <w:top w:val="none" w:sz="0" w:space="0" w:color="auto"/>
        <w:left w:val="none" w:sz="0" w:space="0" w:color="auto"/>
        <w:bottom w:val="none" w:sz="0" w:space="0" w:color="auto"/>
        <w:right w:val="none" w:sz="0" w:space="0" w:color="auto"/>
      </w:divBdr>
    </w:div>
    <w:div w:id="1791583950">
      <w:bodyDiv w:val="1"/>
      <w:marLeft w:val="0"/>
      <w:marRight w:val="0"/>
      <w:marTop w:val="0"/>
      <w:marBottom w:val="0"/>
      <w:divBdr>
        <w:top w:val="none" w:sz="0" w:space="0" w:color="auto"/>
        <w:left w:val="none" w:sz="0" w:space="0" w:color="auto"/>
        <w:bottom w:val="none" w:sz="0" w:space="0" w:color="auto"/>
        <w:right w:val="none" w:sz="0" w:space="0" w:color="auto"/>
      </w:divBdr>
    </w:div>
    <w:div w:id="1796676921">
      <w:bodyDiv w:val="1"/>
      <w:marLeft w:val="0"/>
      <w:marRight w:val="0"/>
      <w:marTop w:val="0"/>
      <w:marBottom w:val="0"/>
      <w:divBdr>
        <w:top w:val="none" w:sz="0" w:space="0" w:color="auto"/>
        <w:left w:val="none" w:sz="0" w:space="0" w:color="auto"/>
        <w:bottom w:val="none" w:sz="0" w:space="0" w:color="auto"/>
        <w:right w:val="none" w:sz="0" w:space="0" w:color="auto"/>
      </w:divBdr>
      <w:divsChild>
        <w:div w:id="29384770">
          <w:marLeft w:val="0"/>
          <w:marRight w:val="0"/>
          <w:marTop w:val="0"/>
          <w:marBottom w:val="0"/>
          <w:divBdr>
            <w:top w:val="none" w:sz="0" w:space="0" w:color="auto"/>
            <w:left w:val="none" w:sz="0" w:space="0" w:color="auto"/>
            <w:bottom w:val="none" w:sz="0" w:space="0" w:color="auto"/>
            <w:right w:val="none" w:sz="0" w:space="0" w:color="auto"/>
          </w:divBdr>
        </w:div>
        <w:div w:id="1542595222">
          <w:marLeft w:val="0"/>
          <w:marRight w:val="0"/>
          <w:marTop w:val="0"/>
          <w:marBottom w:val="0"/>
          <w:divBdr>
            <w:top w:val="none" w:sz="0" w:space="0" w:color="auto"/>
            <w:left w:val="none" w:sz="0" w:space="0" w:color="auto"/>
            <w:bottom w:val="none" w:sz="0" w:space="0" w:color="auto"/>
            <w:right w:val="none" w:sz="0" w:space="0" w:color="auto"/>
          </w:divBdr>
        </w:div>
        <w:div w:id="1804149949">
          <w:marLeft w:val="0"/>
          <w:marRight w:val="0"/>
          <w:marTop w:val="0"/>
          <w:marBottom w:val="0"/>
          <w:divBdr>
            <w:top w:val="none" w:sz="0" w:space="0" w:color="auto"/>
            <w:left w:val="none" w:sz="0" w:space="0" w:color="auto"/>
            <w:bottom w:val="none" w:sz="0" w:space="0" w:color="auto"/>
            <w:right w:val="none" w:sz="0" w:space="0" w:color="auto"/>
          </w:divBdr>
        </w:div>
        <w:div w:id="1878855950">
          <w:marLeft w:val="0"/>
          <w:marRight w:val="0"/>
          <w:marTop w:val="0"/>
          <w:marBottom w:val="0"/>
          <w:divBdr>
            <w:top w:val="none" w:sz="0" w:space="0" w:color="auto"/>
            <w:left w:val="none" w:sz="0" w:space="0" w:color="auto"/>
            <w:bottom w:val="none" w:sz="0" w:space="0" w:color="auto"/>
            <w:right w:val="none" w:sz="0" w:space="0" w:color="auto"/>
          </w:divBdr>
        </w:div>
        <w:div w:id="1072967336">
          <w:marLeft w:val="0"/>
          <w:marRight w:val="0"/>
          <w:marTop w:val="0"/>
          <w:marBottom w:val="0"/>
          <w:divBdr>
            <w:top w:val="none" w:sz="0" w:space="0" w:color="auto"/>
            <w:left w:val="none" w:sz="0" w:space="0" w:color="auto"/>
            <w:bottom w:val="none" w:sz="0" w:space="0" w:color="auto"/>
            <w:right w:val="none" w:sz="0" w:space="0" w:color="auto"/>
          </w:divBdr>
        </w:div>
      </w:divsChild>
    </w:div>
    <w:div w:id="1813474316">
      <w:bodyDiv w:val="1"/>
      <w:marLeft w:val="0"/>
      <w:marRight w:val="0"/>
      <w:marTop w:val="0"/>
      <w:marBottom w:val="0"/>
      <w:divBdr>
        <w:top w:val="none" w:sz="0" w:space="0" w:color="auto"/>
        <w:left w:val="none" w:sz="0" w:space="0" w:color="auto"/>
        <w:bottom w:val="none" w:sz="0" w:space="0" w:color="auto"/>
        <w:right w:val="none" w:sz="0" w:space="0" w:color="auto"/>
      </w:divBdr>
    </w:div>
    <w:div w:id="1816333329">
      <w:bodyDiv w:val="1"/>
      <w:marLeft w:val="0"/>
      <w:marRight w:val="0"/>
      <w:marTop w:val="0"/>
      <w:marBottom w:val="0"/>
      <w:divBdr>
        <w:top w:val="none" w:sz="0" w:space="0" w:color="auto"/>
        <w:left w:val="none" w:sz="0" w:space="0" w:color="auto"/>
        <w:bottom w:val="none" w:sz="0" w:space="0" w:color="auto"/>
        <w:right w:val="none" w:sz="0" w:space="0" w:color="auto"/>
      </w:divBdr>
    </w:div>
    <w:div w:id="1894850188">
      <w:bodyDiv w:val="1"/>
      <w:marLeft w:val="0"/>
      <w:marRight w:val="0"/>
      <w:marTop w:val="0"/>
      <w:marBottom w:val="0"/>
      <w:divBdr>
        <w:top w:val="none" w:sz="0" w:space="0" w:color="auto"/>
        <w:left w:val="none" w:sz="0" w:space="0" w:color="auto"/>
        <w:bottom w:val="none" w:sz="0" w:space="0" w:color="auto"/>
        <w:right w:val="none" w:sz="0" w:space="0" w:color="auto"/>
      </w:divBdr>
    </w:div>
    <w:div w:id="1920678967">
      <w:bodyDiv w:val="1"/>
      <w:marLeft w:val="0"/>
      <w:marRight w:val="0"/>
      <w:marTop w:val="0"/>
      <w:marBottom w:val="0"/>
      <w:divBdr>
        <w:top w:val="none" w:sz="0" w:space="0" w:color="auto"/>
        <w:left w:val="none" w:sz="0" w:space="0" w:color="auto"/>
        <w:bottom w:val="none" w:sz="0" w:space="0" w:color="auto"/>
        <w:right w:val="none" w:sz="0" w:space="0" w:color="auto"/>
      </w:divBdr>
    </w:div>
    <w:div w:id="1933581649">
      <w:bodyDiv w:val="1"/>
      <w:marLeft w:val="0"/>
      <w:marRight w:val="0"/>
      <w:marTop w:val="0"/>
      <w:marBottom w:val="0"/>
      <w:divBdr>
        <w:top w:val="none" w:sz="0" w:space="0" w:color="auto"/>
        <w:left w:val="none" w:sz="0" w:space="0" w:color="auto"/>
        <w:bottom w:val="none" w:sz="0" w:space="0" w:color="auto"/>
        <w:right w:val="none" w:sz="0" w:space="0" w:color="auto"/>
      </w:divBdr>
    </w:div>
    <w:div w:id="1937711408">
      <w:bodyDiv w:val="1"/>
      <w:marLeft w:val="0"/>
      <w:marRight w:val="0"/>
      <w:marTop w:val="0"/>
      <w:marBottom w:val="0"/>
      <w:divBdr>
        <w:top w:val="none" w:sz="0" w:space="0" w:color="auto"/>
        <w:left w:val="none" w:sz="0" w:space="0" w:color="auto"/>
        <w:bottom w:val="none" w:sz="0" w:space="0" w:color="auto"/>
        <w:right w:val="none" w:sz="0" w:space="0" w:color="auto"/>
      </w:divBdr>
    </w:div>
    <w:div w:id="1954625939">
      <w:bodyDiv w:val="1"/>
      <w:marLeft w:val="0"/>
      <w:marRight w:val="0"/>
      <w:marTop w:val="0"/>
      <w:marBottom w:val="0"/>
      <w:divBdr>
        <w:top w:val="none" w:sz="0" w:space="0" w:color="auto"/>
        <w:left w:val="none" w:sz="0" w:space="0" w:color="auto"/>
        <w:bottom w:val="none" w:sz="0" w:space="0" w:color="auto"/>
        <w:right w:val="none" w:sz="0" w:space="0" w:color="auto"/>
      </w:divBdr>
    </w:div>
    <w:div w:id="2008437401">
      <w:bodyDiv w:val="1"/>
      <w:marLeft w:val="0"/>
      <w:marRight w:val="0"/>
      <w:marTop w:val="0"/>
      <w:marBottom w:val="0"/>
      <w:divBdr>
        <w:top w:val="none" w:sz="0" w:space="0" w:color="auto"/>
        <w:left w:val="none" w:sz="0" w:space="0" w:color="auto"/>
        <w:bottom w:val="none" w:sz="0" w:space="0" w:color="auto"/>
        <w:right w:val="none" w:sz="0" w:space="0" w:color="auto"/>
      </w:divBdr>
    </w:div>
    <w:div w:id="2110923379">
      <w:bodyDiv w:val="1"/>
      <w:marLeft w:val="0"/>
      <w:marRight w:val="0"/>
      <w:marTop w:val="0"/>
      <w:marBottom w:val="0"/>
      <w:divBdr>
        <w:top w:val="none" w:sz="0" w:space="0" w:color="auto"/>
        <w:left w:val="none" w:sz="0" w:space="0" w:color="auto"/>
        <w:bottom w:val="none" w:sz="0" w:space="0" w:color="auto"/>
        <w:right w:val="none" w:sz="0" w:space="0" w:color="auto"/>
      </w:divBdr>
    </w:div>
    <w:div w:id="2142261098">
      <w:bodyDiv w:val="1"/>
      <w:marLeft w:val="0"/>
      <w:marRight w:val="0"/>
      <w:marTop w:val="0"/>
      <w:marBottom w:val="0"/>
      <w:divBdr>
        <w:top w:val="none" w:sz="0" w:space="0" w:color="auto"/>
        <w:left w:val="none" w:sz="0" w:space="0" w:color="auto"/>
        <w:bottom w:val="none" w:sz="0" w:space="0" w:color="auto"/>
        <w:right w:val="none" w:sz="0" w:space="0" w:color="auto"/>
      </w:divBdr>
      <w:divsChild>
        <w:div w:id="2071076375">
          <w:marLeft w:val="0"/>
          <w:marRight w:val="0"/>
          <w:marTop w:val="0"/>
          <w:marBottom w:val="0"/>
          <w:divBdr>
            <w:top w:val="none" w:sz="0" w:space="0" w:color="auto"/>
            <w:left w:val="none" w:sz="0" w:space="0" w:color="auto"/>
            <w:bottom w:val="none" w:sz="0" w:space="0" w:color="auto"/>
            <w:right w:val="none" w:sz="0" w:space="0" w:color="auto"/>
          </w:divBdr>
        </w:div>
        <w:div w:id="1525823872">
          <w:marLeft w:val="0"/>
          <w:marRight w:val="0"/>
          <w:marTop w:val="0"/>
          <w:marBottom w:val="0"/>
          <w:divBdr>
            <w:top w:val="none" w:sz="0" w:space="0" w:color="auto"/>
            <w:left w:val="none" w:sz="0" w:space="0" w:color="auto"/>
            <w:bottom w:val="none" w:sz="0" w:space="0" w:color="auto"/>
            <w:right w:val="none" w:sz="0" w:space="0" w:color="auto"/>
          </w:divBdr>
        </w:div>
        <w:div w:id="2104956911">
          <w:marLeft w:val="0"/>
          <w:marRight w:val="0"/>
          <w:marTop w:val="0"/>
          <w:marBottom w:val="0"/>
          <w:divBdr>
            <w:top w:val="none" w:sz="0" w:space="0" w:color="auto"/>
            <w:left w:val="none" w:sz="0" w:space="0" w:color="auto"/>
            <w:bottom w:val="none" w:sz="0" w:space="0" w:color="auto"/>
            <w:right w:val="none" w:sz="0" w:space="0" w:color="auto"/>
          </w:divBdr>
        </w:div>
        <w:div w:id="784155581">
          <w:marLeft w:val="0"/>
          <w:marRight w:val="0"/>
          <w:marTop w:val="0"/>
          <w:marBottom w:val="0"/>
          <w:divBdr>
            <w:top w:val="none" w:sz="0" w:space="0" w:color="auto"/>
            <w:left w:val="none" w:sz="0" w:space="0" w:color="auto"/>
            <w:bottom w:val="none" w:sz="0" w:space="0" w:color="auto"/>
            <w:right w:val="none" w:sz="0" w:space="0" w:color="auto"/>
          </w:divBdr>
        </w:div>
        <w:div w:id="893393300">
          <w:marLeft w:val="0"/>
          <w:marRight w:val="0"/>
          <w:marTop w:val="0"/>
          <w:marBottom w:val="0"/>
          <w:divBdr>
            <w:top w:val="none" w:sz="0" w:space="0" w:color="auto"/>
            <w:left w:val="none" w:sz="0" w:space="0" w:color="auto"/>
            <w:bottom w:val="none" w:sz="0" w:space="0" w:color="auto"/>
            <w:right w:val="none" w:sz="0" w:space="0" w:color="auto"/>
          </w:divBdr>
        </w:div>
        <w:div w:id="1335957673">
          <w:marLeft w:val="0"/>
          <w:marRight w:val="0"/>
          <w:marTop w:val="0"/>
          <w:marBottom w:val="0"/>
          <w:divBdr>
            <w:top w:val="none" w:sz="0" w:space="0" w:color="auto"/>
            <w:left w:val="none" w:sz="0" w:space="0" w:color="auto"/>
            <w:bottom w:val="none" w:sz="0" w:space="0" w:color="auto"/>
            <w:right w:val="none" w:sz="0" w:space="0" w:color="auto"/>
          </w:divBdr>
        </w:div>
        <w:div w:id="344329256">
          <w:marLeft w:val="0"/>
          <w:marRight w:val="0"/>
          <w:marTop w:val="0"/>
          <w:marBottom w:val="0"/>
          <w:divBdr>
            <w:top w:val="none" w:sz="0" w:space="0" w:color="auto"/>
            <w:left w:val="none" w:sz="0" w:space="0" w:color="auto"/>
            <w:bottom w:val="none" w:sz="0" w:space="0" w:color="auto"/>
            <w:right w:val="none" w:sz="0" w:space="0" w:color="auto"/>
          </w:divBdr>
        </w:div>
        <w:div w:id="1413115990">
          <w:marLeft w:val="0"/>
          <w:marRight w:val="0"/>
          <w:marTop w:val="0"/>
          <w:marBottom w:val="0"/>
          <w:divBdr>
            <w:top w:val="none" w:sz="0" w:space="0" w:color="auto"/>
            <w:left w:val="none" w:sz="0" w:space="0" w:color="auto"/>
            <w:bottom w:val="none" w:sz="0" w:space="0" w:color="auto"/>
            <w:right w:val="none" w:sz="0" w:space="0" w:color="auto"/>
          </w:divBdr>
        </w:div>
        <w:div w:id="7364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D596-8CB3-49EC-8514-5765459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Purdue University, Agronomy</Company>
  <LinksUpToDate>false</LinksUpToDate>
  <CharactersWithSpaces>7118</CharactersWithSpaces>
  <SharedDoc>false</SharedDoc>
  <HLinks>
    <vt:vector size="42" baseType="variant">
      <vt:variant>
        <vt:i4>720983</vt:i4>
      </vt:variant>
      <vt:variant>
        <vt:i4>18</vt:i4>
      </vt:variant>
      <vt:variant>
        <vt:i4>0</vt:i4>
      </vt:variant>
      <vt:variant>
        <vt:i4>5</vt:i4>
      </vt:variant>
      <vt:variant>
        <vt:lpwstr>http://www.coolbean.info/</vt:lpwstr>
      </vt:variant>
      <vt:variant>
        <vt:lpwstr/>
      </vt:variant>
      <vt:variant>
        <vt:i4>720983</vt:i4>
      </vt:variant>
      <vt:variant>
        <vt:i4>15</vt:i4>
      </vt:variant>
      <vt:variant>
        <vt:i4>0</vt:i4>
      </vt:variant>
      <vt:variant>
        <vt:i4>5</vt:i4>
      </vt:variant>
      <vt:variant>
        <vt:lpwstr>http://www.coolbean.info/</vt:lpwstr>
      </vt:variant>
      <vt:variant>
        <vt:lpwstr/>
      </vt:variant>
      <vt:variant>
        <vt:i4>720983</vt:i4>
      </vt:variant>
      <vt:variant>
        <vt:i4>12</vt:i4>
      </vt:variant>
      <vt:variant>
        <vt:i4>0</vt:i4>
      </vt:variant>
      <vt:variant>
        <vt:i4>5</vt:i4>
      </vt:variant>
      <vt:variant>
        <vt:lpwstr>http://www.coolbean.info/</vt:lpwstr>
      </vt:variant>
      <vt:variant>
        <vt:lpwstr/>
      </vt:variant>
      <vt:variant>
        <vt:i4>3014702</vt:i4>
      </vt:variant>
      <vt:variant>
        <vt:i4>9</vt:i4>
      </vt:variant>
      <vt:variant>
        <vt:i4>0</vt:i4>
      </vt:variant>
      <vt:variant>
        <vt:i4>5</vt:i4>
      </vt:variant>
      <vt:variant>
        <vt:lpwstr>http://www.plantmanagementnetwork.org/edcenter/</vt:lpwstr>
      </vt:variant>
      <vt:variant>
        <vt:lpwstr/>
      </vt:variant>
      <vt:variant>
        <vt:i4>655429</vt:i4>
      </vt:variant>
      <vt:variant>
        <vt:i4>6</vt:i4>
      </vt:variant>
      <vt:variant>
        <vt:i4>0</vt:i4>
      </vt:variant>
      <vt:variant>
        <vt:i4>5</vt:i4>
      </vt:variant>
      <vt:variant>
        <vt:lpwstr>http://thesoyreport.blogspot.com/</vt:lpwstr>
      </vt:variant>
      <vt:variant>
        <vt:lpwstr/>
      </vt:variant>
      <vt:variant>
        <vt:i4>720983</vt:i4>
      </vt:variant>
      <vt:variant>
        <vt:i4>3</vt:i4>
      </vt:variant>
      <vt:variant>
        <vt:i4>0</vt:i4>
      </vt:variant>
      <vt:variant>
        <vt:i4>5</vt:i4>
      </vt:variant>
      <vt:variant>
        <vt:lpwstr>http://www.coolbean.info/</vt:lpwstr>
      </vt:variant>
      <vt:variant>
        <vt:lpwstr/>
      </vt:variant>
      <vt:variant>
        <vt:i4>655429</vt:i4>
      </vt:variant>
      <vt:variant>
        <vt:i4>0</vt:i4>
      </vt:variant>
      <vt:variant>
        <vt:i4>0</vt:i4>
      </vt:variant>
      <vt:variant>
        <vt:i4>5</vt:i4>
      </vt:variant>
      <vt:variant>
        <vt:lpwstr>http://thesoyreport.blogspot.com/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zac and dan</dc:creator>
  <cp:lastModifiedBy>Shawn Conley</cp:lastModifiedBy>
  <cp:revision>3</cp:revision>
  <cp:lastPrinted>2015-02-18T14:48:00Z</cp:lastPrinted>
  <dcterms:created xsi:type="dcterms:W3CDTF">2017-06-15T20:32:00Z</dcterms:created>
  <dcterms:modified xsi:type="dcterms:W3CDTF">2017-06-15T20:33:00Z</dcterms:modified>
</cp:coreProperties>
</file>